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A32875">
        <w:rPr>
          <w:sz w:val="22"/>
          <w:szCs w:val="22"/>
          <w:lang w:val="uk-UA"/>
        </w:rPr>
        <w:t>8</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20323C" w:rsidRDefault="0020323C" w:rsidP="0020323C">
      <w:pPr>
        <w:jc w:val="right"/>
        <w:rPr>
          <w:sz w:val="22"/>
          <w:szCs w:val="22"/>
          <w:lang w:val="uk-UA"/>
        </w:rPr>
      </w:pPr>
      <w:r>
        <w:rPr>
          <w:sz w:val="22"/>
          <w:szCs w:val="22"/>
          <w:lang w:val="uk-UA"/>
        </w:rPr>
        <w:t xml:space="preserve">від _11.11.2019__№_1941____ </w:t>
      </w:r>
      <w:r>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F67D00">
        <w:rPr>
          <w:rStyle w:val="20pt"/>
          <w:color w:val="000000"/>
          <w:sz w:val="28"/>
          <w:szCs w:val="28"/>
          <w:lang w:eastAsia="uk-UA"/>
        </w:rPr>
        <w:t>проведення</w:t>
      </w:r>
      <w:proofErr w:type="spellEnd"/>
      <w:r w:rsidRPr="00F67D00">
        <w:rPr>
          <w:rStyle w:val="20pt"/>
          <w:color w:val="000000"/>
          <w:sz w:val="28"/>
          <w:szCs w:val="28"/>
          <w:lang w:eastAsia="uk-UA"/>
        </w:rPr>
        <w:t xml:space="preserve"> конкурсу на посаду </w:t>
      </w:r>
      <w:proofErr w:type="spellStart"/>
      <w:r w:rsidRPr="00F67D00">
        <w:rPr>
          <w:rStyle w:val="20pt"/>
          <w:color w:val="000000"/>
          <w:sz w:val="28"/>
          <w:szCs w:val="28"/>
          <w:lang w:eastAsia="uk-UA"/>
        </w:rPr>
        <w:t>державної</w:t>
      </w:r>
      <w:proofErr w:type="spellEnd"/>
      <w:r w:rsidRPr="00F67D00">
        <w:rPr>
          <w:rStyle w:val="20pt"/>
          <w:color w:val="000000"/>
          <w:sz w:val="28"/>
          <w:szCs w:val="28"/>
          <w:lang w:eastAsia="uk-UA"/>
        </w:rPr>
        <w:t xml:space="preserve"> </w:t>
      </w:r>
      <w:proofErr w:type="spellStart"/>
      <w:r w:rsidRPr="00F67D00">
        <w:rPr>
          <w:rStyle w:val="20pt"/>
          <w:color w:val="000000"/>
          <w:sz w:val="28"/>
          <w:szCs w:val="28"/>
          <w:lang w:eastAsia="uk-UA"/>
        </w:rPr>
        <w:t>служби</w:t>
      </w:r>
      <w:proofErr w:type="spellEnd"/>
      <w:r w:rsidRPr="00F67D00">
        <w:rPr>
          <w:rStyle w:val="20pt"/>
          <w:color w:val="000000"/>
          <w:sz w:val="28"/>
          <w:szCs w:val="28"/>
          <w:lang w:eastAsia="uk-UA"/>
        </w:rPr>
        <w:t xml:space="preserve"> </w:t>
      </w:r>
      <w:proofErr w:type="spellStart"/>
      <w:r w:rsidRPr="00F67D00">
        <w:rPr>
          <w:rStyle w:val="20pt"/>
          <w:color w:val="000000"/>
          <w:sz w:val="28"/>
          <w:szCs w:val="28"/>
          <w:lang w:eastAsia="uk-UA"/>
        </w:rPr>
        <w:t>категор</w:t>
      </w:r>
      <w:proofErr w:type="gramStart"/>
      <w:r w:rsidRPr="00F67D00">
        <w:rPr>
          <w:rStyle w:val="20pt"/>
          <w:color w:val="000000"/>
          <w:sz w:val="28"/>
          <w:szCs w:val="28"/>
          <w:lang w:eastAsia="uk-UA"/>
        </w:rPr>
        <w:t>ії</w:t>
      </w:r>
      <w:proofErr w:type="spellEnd"/>
      <w:r w:rsidRPr="00F67D00">
        <w:rPr>
          <w:rStyle w:val="20pt"/>
          <w:color w:val="000000"/>
          <w:sz w:val="28"/>
          <w:szCs w:val="28"/>
          <w:lang w:eastAsia="uk-UA"/>
        </w:rPr>
        <w:t xml:space="preserve"> „</w:t>
      </w:r>
      <w:r>
        <w:rPr>
          <w:rStyle w:val="20pt"/>
          <w:color w:val="000000"/>
          <w:sz w:val="28"/>
          <w:szCs w:val="28"/>
          <w:lang w:val="uk-UA" w:eastAsia="uk-UA"/>
        </w:rPr>
        <w:t>В</w:t>
      </w:r>
      <w:proofErr w:type="gramEnd"/>
      <w:r w:rsidRPr="00F67D00">
        <w:rPr>
          <w:rStyle w:val="20pt"/>
          <w:color w:val="000000"/>
          <w:sz w:val="28"/>
          <w:szCs w:val="28"/>
          <w:lang w:eastAsia="uk-UA"/>
        </w:rPr>
        <w:t>” –</w:t>
      </w:r>
    </w:p>
    <w:p w:rsidR="00273F93" w:rsidRPr="003950BB" w:rsidRDefault="000F1C29" w:rsidP="000C794D">
      <w:pPr>
        <w:jc w:val="center"/>
        <w:rPr>
          <w:sz w:val="28"/>
          <w:szCs w:val="28"/>
          <w:lang w:val="uk-UA"/>
        </w:rPr>
      </w:pPr>
      <w:r w:rsidRPr="00CA23A2">
        <w:rPr>
          <w:sz w:val="28"/>
          <w:szCs w:val="28"/>
        </w:rPr>
        <w:t xml:space="preserve">головного державного </w:t>
      </w:r>
      <w:proofErr w:type="spellStart"/>
      <w:r w:rsidRPr="00CA23A2">
        <w:rPr>
          <w:sz w:val="28"/>
          <w:szCs w:val="28"/>
        </w:rPr>
        <w:t>ревізора-інспектора</w:t>
      </w:r>
      <w:proofErr w:type="spellEnd"/>
      <w:r w:rsidRPr="00CA23A2">
        <w:rPr>
          <w:sz w:val="28"/>
          <w:szCs w:val="28"/>
        </w:rPr>
        <w:t xml:space="preserve"> </w:t>
      </w:r>
      <w:proofErr w:type="spellStart"/>
      <w:r>
        <w:rPr>
          <w:rStyle w:val="ac"/>
          <w:rFonts w:eastAsia="MS Mincho"/>
          <w:color w:val="000000"/>
          <w:szCs w:val="28"/>
        </w:rPr>
        <w:t>першо</w:t>
      </w:r>
      <w:r w:rsidRPr="004630A1">
        <w:rPr>
          <w:rStyle w:val="ac"/>
          <w:rFonts w:eastAsia="MS Mincho"/>
          <w:color w:val="000000"/>
          <w:szCs w:val="28"/>
        </w:rPr>
        <w:t>го</w:t>
      </w:r>
      <w:proofErr w:type="spellEnd"/>
      <w:r w:rsidRPr="004630A1">
        <w:rPr>
          <w:rStyle w:val="ac"/>
          <w:rFonts w:eastAsia="MS Mincho"/>
          <w:color w:val="000000"/>
          <w:szCs w:val="28"/>
        </w:rPr>
        <w:t xml:space="preserve"> </w:t>
      </w:r>
      <w:proofErr w:type="spellStart"/>
      <w:r w:rsidRPr="004630A1">
        <w:rPr>
          <w:rStyle w:val="ac"/>
          <w:rFonts w:eastAsia="MS Mincho"/>
          <w:color w:val="000000"/>
          <w:szCs w:val="28"/>
        </w:rPr>
        <w:t>відділу</w:t>
      </w:r>
      <w:proofErr w:type="spellEnd"/>
      <w:r w:rsidRPr="004630A1">
        <w:rPr>
          <w:rStyle w:val="ac"/>
          <w:rFonts w:eastAsia="MS Mincho"/>
          <w:color w:val="000000"/>
          <w:szCs w:val="28"/>
        </w:rPr>
        <w:t xml:space="preserve"> </w:t>
      </w:r>
      <w:proofErr w:type="spellStart"/>
      <w:r w:rsidRPr="004630A1">
        <w:rPr>
          <w:rStyle w:val="ac"/>
          <w:rFonts w:eastAsia="MS Mincho"/>
          <w:color w:val="000000"/>
          <w:szCs w:val="28"/>
        </w:rPr>
        <w:t>управління</w:t>
      </w:r>
      <w:proofErr w:type="spellEnd"/>
      <w:r w:rsidRPr="004630A1">
        <w:rPr>
          <w:rStyle w:val="ac"/>
          <w:rFonts w:eastAsia="MS Mincho"/>
          <w:color w:val="000000"/>
          <w:szCs w:val="28"/>
        </w:rPr>
        <w:t xml:space="preserve"> </w:t>
      </w:r>
      <w:proofErr w:type="spellStart"/>
      <w:r w:rsidRPr="004630A1">
        <w:rPr>
          <w:rStyle w:val="ac"/>
          <w:rFonts w:eastAsia="MS Mincho"/>
          <w:color w:val="000000"/>
          <w:szCs w:val="28"/>
        </w:rPr>
        <w:t>з</w:t>
      </w:r>
      <w:proofErr w:type="spellEnd"/>
      <w:r w:rsidRPr="004630A1">
        <w:rPr>
          <w:rStyle w:val="ac"/>
          <w:rFonts w:eastAsia="MS Mincho"/>
          <w:color w:val="000000"/>
          <w:szCs w:val="28"/>
        </w:rPr>
        <w:t xml:space="preserve"> </w:t>
      </w:r>
      <w:proofErr w:type="spellStart"/>
      <w:r w:rsidRPr="004630A1">
        <w:rPr>
          <w:rStyle w:val="ac"/>
          <w:rFonts w:eastAsia="MS Mincho"/>
          <w:color w:val="000000"/>
          <w:szCs w:val="28"/>
        </w:rPr>
        <w:t>питань</w:t>
      </w:r>
      <w:proofErr w:type="spellEnd"/>
      <w:r w:rsidRPr="004630A1">
        <w:rPr>
          <w:rStyle w:val="ac"/>
          <w:rFonts w:eastAsia="MS Mincho"/>
          <w:color w:val="000000"/>
          <w:szCs w:val="28"/>
        </w:rPr>
        <w:t xml:space="preserve"> </w:t>
      </w:r>
      <w:proofErr w:type="spellStart"/>
      <w:r w:rsidRPr="004630A1">
        <w:rPr>
          <w:rStyle w:val="ac"/>
          <w:rFonts w:eastAsia="MS Mincho"/>
          <w:color w:val="000000"/>
          <w:szCs w:val="28"/>
        </w:rPr>
        <w:t>запобігання</w:t>
      </w:r>
      <w:proofErr w:type="spellEnd"/>
      <w:r w:rsidRPr="004630A1">
        <w:rPr>
          <w:rStyle w:val="ac"/>
          <w:rFonts w:eastAsia="MS Mincho"/>
          <w:color w:val="000000"/>
          <w:szCs w:val="28"/>
        </w:rPr>
        <w:t xml:space="preserve"> та </w:t>
      </w:r>
      <w:proofErr w:type="spellStart"/>
      <w:r w:rsidRPr="004630A1">
        <w:rPr>
          <w:rStyle w:val="ac"/>
          <w:rFonts w:eastAsia="MS Mincho"/>
          <w:color w:val="000000"/>
          <w:szCs w:val="28"/>
        </w:rPr>
        <w:t>виявлення</w:t>
      </w:r>
      <w:proofErr w:type="spellEnd"/>
      <w:r w:rsidRPr="004630A1">
        <w:rPr>
          <w:rStyle w:val="ac"/>
          <w:rFonts w:eastAsia="MS Mincho"/>
          <w:color w:val="000000"/>
          <w:szCs w:val="28"/>
        </w:rPr>
        <w:t xml:space="preserve"> </w:t>
      </w:r>
      <w:proofErr w:type="spellStart"/>
      <w:r w:rsidRPr="004630A1">
        <w:rPr>
          <w:rStyle w:val="ac"/>
          <w:rFonts w:eastAsia="MS Mincho"/>
          <w:color w:val="000000"/>
          <w:szCs w:val="28"/>
        </w:rPr>
        <w:t>корупції</w:t>
      </w:r>
      <w:proofErr w:type="spellEnd"/>
      <w:r w:rsidRPr="004630A1">
        <w:rPr>
          <w:rStyle w:val="ac"/>
          <w:rFonts w:eastAsia="MS Mincho"/>
          <w:color w:val="000000"/>
          <w:szCs w:val="28"/>
        </w:rPr>
        <w:t xml:space="preserve"> </w:t>
      </w:r>
      <w:r w:rsidRPr="004630A1">
        <w:rPr>
          <w:sz w:val="28"/>
          <w:szCs w:val="28"/>
        </w:rPr>
        <w:t>Г</w:t>
      </w:r>
      <w:r>
        <w:rPr>
          <w:sz w:val="28"/>
          <w:szCs w:val="28"/>
        </w:rPr>
        <w:t xml:space="preserve">оловного </w:t>
      </w:r>
      <w:proofErr w:type="spellStart"/>
      <w:r>
        <w:rPr>
          <w:sz w:val="28"/>
          <w:szCs w:val="28"/>
        </w:rPr>
        <w:t>управління</w:t>
      </w:r>
      <w:proofErr w:type="spellEnd"/>
      <w:r w:rsidRPr="004630A1">
        <w:rPr>
          <w:sz w:val="28"/>
          <w:szCs w:val="28"/>
        </w:rPr>
        <w:t xml:space="preserve"> ДПС у </w:t>
      </w:r>
      <w:proofErr w:type="spellStart"/>
      <w:r w:rsidRPr="004630A1">
        <w:rPr>
          <w:sz w:val="28"/>
          <w:szCs w:val="28"/>
        </w:rPr>
        <w:t>Львівській</w:t>
      </w:r>
      <w:proofErr w:type="spellEnd"/>
      <w:r w:rsidRPr="004630A1">
        <w:rPr>
          <w:sz w:val="28"/>
          <w:szCs w:val="28"/>
        </w:rPr>
        <w:t xml:space="preserve"> </w:t>
      </w:r>
      <w:proofErr w:type="spellStart"/>
      <w:r w:rsidRPr="004630A1">
        <w:rPr>
          <w:sz w:val="28"/>
          <w:szCs w:val="28"/>
        </w:rPr>
        <w:t>област</w:t>
      </w:r>
      <w:proofErr w:type="spellEnd"/>
      <w:r w:rsidR="003950BB">
        <w:rPr>
          <w:sz w:val="28"/>
          <w:szCs w:val="28"/>
          <w:lang w:val="uk-UA"/>
        </w:rPr>
        <w:t>і</w:t>
      </w:r>
    </w:p>
    <w:p w:rsidR="000F1C29" w:rsidRPr="000F1C29" w:rsidRDefault="000F1C29" w:rsidP="000C794D">
      <w:pPr>
        <w:jc w:val="center"/>
        <w:rPr>
          <w:b/>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53"/>
        <w:gridCol w:w="5102"/>
        <w:gridCol w:w="9539"/>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0F1C29" w:rsidRPr="00E53486" w:rsidTr="000F1C29">
        <w:trPr>
          <w:trHeight w:val="139"/>
          <w:tblCellSpacing w:w="22" w:type="dxa"/>
        </w:trPr>
        <w:tc>
          <w:tcPr>
            <w:tcW w:w="1856" w:type="pct"/>
            <w:gridSpan w:val="2"/>
          </w:tcPr>
          <w:p w:rsidR="000F1C29" w:rsidRPr="00072BB8" w:rsidRDefault="000F1C29">
            <w:pPr>
              <w:pStyle w:val="a3"/>
              <w:rPr>
                <w:b/>
                <w:lang w:val="uk-UA"/>
              </w:rPr>
            </w:pPr>
            <w:r w:rsidRPr="00072BB8">
              <w:rPr>
                <w:b/>
                <w:lang w:val="uk-UA"/>
              </w:rPr>
              <w:t>Посадові обов’язки</w:t>
            </w:r>
          </w:p>
        </w:tc>
        <w:tc>
          <w:tcPr>
            <w:tcW w:w="3101" w:type="pct"/>
          </w:tcPr>
          <w:p w:rsidR="000F1C29" w:rsidRPr="000F1C29" w:rsidRDefault="000F1C29" w:rsidP="000F1C29">
            <w:pPr>
              <w:pStyle w:val="af0"/>
              <w:jc w:val="both"/>
            </w:pPr>
            <w:r w:rsidRPr="000F1C29">
              <w:t>1. Надання роз’яснень щодо застосування та дотримання вимог антикорупційного законодавства.</w:t>
            </w:r>
          </w:p>
          <w:p w:rsidR="000F1C29" w:rsidRPr="000F1C29" w:rsidRDefault="000F1C29" w:rsidP="000F1C29">
            <w:pPr>
              <w:pStyle w:val="af0"/>
              <w:jc w:val="both"/>
            </w:pPr>
            <w:r w:rsidRPr="000F1C29">
              <w:t>2. Вжиття заходів щодо виявлення конфлікту інтересів та сприяння його усуненню, здійснення контролю за дотриманням вимог законодавства щодо врегулювання конфлікту інтересів.</w:t>
            </w:r>
          </w:p>
          <w:p w:rsidR="000F1C29" w:rsidRPr="000F1C29" w:rsidRDefault="000F1C29" w:rsidP="000F1C29">
            <w:pPr>
              <w:pStyle w:val="af0"/>
              <w:jc w:val="both"/>
            </w:pPr>
            <w:r w:rsidRPr="000F1C29">
              <w:t>3. Здійснення профілактичної роботи з питань дотримання вимог антикорупційного законодавства серед посадових осіб ГУ.</w:t>
            </w:r>
          </w:p>
          <w:p w:rsidR="000F1C29" w:rsidRPr="000F1C29" w:rsidRDefault="000F1C29" w:rsidP="000F1C29">
            <w:pPr>
              <w:pStyle w:val="af0"/>
              <w:jc w:val="both"/>
            </w:pPr>
            <w:r w:rsidRPr="000F1C29">
              <w:t>4. Розгляд у межах повноважень повідомлень щодо причетності працівників ГУ до вчинення корупційних правопорушень.</w:t>
            </w:r>
          </w:p>
          <w:p w:rsidR="000F1C29" w:rsidRPr="000F1C29" w:rsidRDefault="000F1C29" w:rsidP="000F1C29">
            <w:pPr>
              <w:pStyle w:val="af0"/>
              <w:jc w:val="both"/>
            </w:pPr>
            <w:r w:rsidRPr="000F1C29">
              <w:t>5. Проведення або участь в проведенні в установленому порядку службових розслідувань (перевірок) стосовно працівників ГУ з метою виявлення причин та умов, що призвели до вчинення корупційного або пов’язаного з корупцією правопорушення чи невиконання вимог антикорупційного законодавства.</w:t>
            </w:r>
          </w:p>
          <w:p w:rsidR="000F1C29" w:rsidRPr="000F1C29" w:rsidRDefault="000F1C29" w:rsidP="000F1C29">
            <w:pPr>
              <w:pStyle w:val="af0"/>
              <w:jc w:val="both"/>
            </w:pPr>
            <w:r w:rsidRPr="000F1C29">
              <w:t xml:space="preserve">6. Участь у розробці антикорупційних </w:t>
            </w:r>
            <w:proofErr w:type="spellStart"/>
            <w:r w:rsidRPr="000F1C29">
              <w:t>программ</w:t>
            </w:r>
            <w:proofErr w:type="spellEnd"/>
            <w:r w:rsidRPr="000F1C29">
              <w:t xml:space="preserve"> Д</w:t>
            </w:r>
            <w:r w:rsidR="00C0784D">
              <w:t>П</w:t>
            </w:r>
            <w:r w:rsidRPr="000F1C29">
              <w:t>С та процедур щодо моніторингу їх виконання, проведення роботи із виявлення корупційних ризиків в діяльності посадових і службових осіб ГУ, проведення оцінки ризиків та заходів щодо їх усунення.</w:t>
            </w:r>
          </w:p>
          <w:p w:rsidR="000F1C29" w:rsidRPr="000F1C29" w:rsidRDefault="000F1C29" w:rsidP="000F1C29">
            <w:pPr>
              <w:pStyle w:val="af0"/>
              <w:jc w:val="both"/>
            </w:pPr>
            <w:r w:rsidRPr="000F1C29">
              <w:t>7. За дорученням керівництва ГУ проводить експертизу організаційно-розпорядчих документів, що видаються ГУ, з метою виявлення причин, що призводять чи можуть призвести до вчинення корупційних або пов’язаних з корупцією правопорушень.</w:t>
            </w:r>
          </w:p>
          <w:p w:rsidR="000F1C29" w:rsidRPr="00F459C7" w:rsidRDefault="000F1C29" w:rsidP="000F1C29">
            <w:pPr>
              <w:pStyle w:val="af0"/>
              <w:jc w:val="both"/>
            </w:pPr>
            <w:r w:rsidRPr="000F1C29">
              <w:t>8. Підготовка, забезпечення та контроль за здійсненням заходів щодо запобігання корупції відповідно до вимог антикорупційного законодавства.</w:t>
            </w:r>
          </w:p>
        </w:tc>
      </w:tr>
      <w:tr w:rsidR="000F1C29" w:rsidRPr="00072BB8" w:rsidTr="000F1C29">
        <w:trPr>
          <w:trHeight w:val="139"/>
          <w:tblCellSpacing w:w="22" w:type="dxa"/>
        </w:trPr>
        <w:tc>
          <w:tcPr>
            <w:tcW w:w="1856" w:type="pct"/>
            <w:gridSpan w:val="2"/>
          </w:tcPr>
          <w:p w:rsidR="000F1C29" w:rsidRPr="00072BB8" w:rsidRDefault="000F1C29" w:rsidP="006C7EB5">
            <w:pPr>
              <w:pStyle w:val="a3"/>
              <w:spacing w:before="0" w:beforeAutospacing="0" w:after="0" w:afterAutospacing="0"/>
              <w:rPr>
                <w:b/>
                <w:lang w:val="uk-UA"/>
              </w:rPr>
            </w:pPr>
            <w:r w:rsidRPr="00072BB8">
              <w:rPr>
                <w:b/>
                <w:lang w:val="uk-UA"/>
              </w:rPr>
              <w:t>Умови оплати праці</w:t>
            </w:r>
          </w:p>
        </w:tc>
        <w:tc>
          <w:tcPr>
            <w:tcW w:w="3101" w:type="pct"/>
          </w:tcPr>
          <w:p w:rsidR="000F1C29" w:rsidRPr="00F459C7" w:rsidRDefault="0074716E" w:rsidP="00B114C7">
            <w:pPr>
              <w:pStyle w:val="af0"/>
              <w:jc w:val="both"/>
            </w:pPr>
            <w:r w:rsidRPr="007222AF">
              <w:t xml:space="preserve">Посадовий оклад – 5110 грн., надбавки і доплати (відповідно до ст.ст.50-52 Закону України від 10 грудня 2015 року № 889-VIII ,,Про державну </w:t>
            </w:r>
            <w:proofErr w:type="spellStart"/>
            <w:r w:rsidRPr="007222AF">
              <w:t>службу”</w:t>
            </w:r>
            <w:proofErr w:type="spellEnd"/>
            <w:r w:rsidRPr="007222AF">
              <w:t>)</w:t>
            </w:r>
          </w:p>
        </w:tc>
      </w:tr>
      <w:tr w:rsidR="00023794" w:rsidRPr="00072BB8" w:rsidTr="000F1C29">
        <w:trPr>
          <w:trHeight w:val="139"/>
          <w:tblCellSpacing w:w="22" w:type="dxa"/>
        </w:trPr>
        <w:tc>
          <w:tcPr>
            <w:tcW w:w="1856" w:type="pct"/>
            <w:gridSpan w:val="2"/>
          </w:tcPr>
          <w:p w:rsidR="00DC52DB" w:rsidRPr="00072BB8" w:rsidRDefault="00857C44">
            <w:pPr>
              <w:pStyle w:val="a3"/>
              <w:rPr>
                <w:b/>
                <w:lang w:val="uk-UA"/>
              </w:rPr>
            </w:pPr>
            <w:r w:rsidRPr="00072BB8">
              <w:rPr>
                <w:b/>
                <w:lang w:val="uk-UA"/>
              </w:rPr>
              <w:lastRenderedPageBreak/>
              <w:t>Інформація про строковість чи безстроковість призначення на посаду</w:t>
            </w:r>
          </w:p>
        </w:tc>
        <w:tc>
          <w:tcPr>
            <w:tcW w:w="3101" w:type="pct"/>
          </w:tcPr>
          <w:p w:rsidR="00857C44" w:rsidRPr="00072BB8" w:rsidRDefault="0086318B" w:rsidP="000E718B">
            <w:pPr>
              <w:pStyle w:val="a3"/>
              <w:rPr>
                <w:lang w:val="uk-UA"/>
              </w:rPr>
            </w:pPr>
            <w:r w:rsidRPr="00072BB8">
              <w:rPr>
                <w:lang w:val="uk-UA"/>
              </w:rPr>
              <w:t>Безстроково</w:t>
            </w:r>
            <w:r w:rsidR="00DC1564" w:rsidRPr="00072BB8">
              <w:rPr>
                <w:lang w:val="uk-UA"/>
              </w:rPr>
              <w:t>.</w:t>
            </w:r>
          </w:p>
        </w:tc>
      </w:tr>
      <w:tr w:rsidR="00D638B9" w:rsidRPr="00072BB8" w:rsidTr="000F1C29">
        <w:trPr>
          <w:trHeight w:val="139"/>
          <w:tblCellSpacing w:w="22" w:type="dxa"/>
        </w:trPr>
        <w:tc>
          <w:tcPr>
            <w:tcW w:w="1856" w:type="pct"/>
            <w:gridSpan w:val="2"/>
          </w:tcPr>
          <w:p w:rsidR="00D638B9" w:rsidRPr="00072BB8" w:rsidRDefault="00ED5C2A"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101" w:type="pct"/>
          </w:tcPr>
          <w:p w:rsidR="009D566C" w:rsidRPr="00072BB8" w:rsidRDefault="009D566C" w:rsidP="009D566C">
            <w:pPr>
              <w:pStyle w:val="rvps2"/>
              <w:spacing w:before="0" w:beforeAutospacing="0" w:after="0" w:afterAutospacing="0"/>
              <w:jc w:val="both"/>
              <w:rPr>
                <w:lang w:val="uk-UA"/>
              </w:rPr>
            </w:pPr>
            <w:r w:rsidRPr="00072BB8">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9D566C" w:rsidRPr="00072BB8" w:rsidRDefault="009D566C" w:rsidP="009D566C">
            <w:pPr>
              <w:pStyle w:val="rvps2"/>
              <w:spacing w:before="0" w:beforeAutospacing="0" w:after="0" w:afterAutospacing="0"/>
              <w:jc w:val="both"/>
              <w:rPr>
                <w:lang w:val="uk-UA"/>
              </w:rPr>
            </w:pPr>
            <w:r w:rsidRPr="00072BB8">
              <w:rPr>
                <w:lang w:val="uk-UA"/>
              </w:rPr>
              <w:t>2. Резюме за формою згідно з додатком 2</w:t>
            </w:r>
            <w:r w:rsidRPr="00072BB8">
              <w:rPr>
                <w:vertAlign w:val="superscript"/>
                <w:lang w:val="uk-UA"/>
              </w:rPr>
              <w:t>1</w:t>
            </w:r>
            <w:r w:rsidRPr="00072BB8">
              <w:rPr>
                <w:lang w:val="uk-UA"/>
              </w:rPr>
              <w:t xml:space="preserve"> до Порядку проведення конкурсу на зайняття посад держа</w:t>
            </w:r>
            <w:r w:rsidR="005256A7" w:rsidRPr="00072BB8">
              <w:rPr>
                <w:lang w:val="uk-UA"/>
              </w:rPr>
              <w:t>в</w:t>
            </w:r>
            <w:r w:rsidRPr="00072BB8">
              <w:rPr>
                <w:lang w:val="uk-UA"/>
              </w:rPr>
              <w:t>ної служби, затвердженого постановою Кабінету Міністрів України від 25.03.2016 № 246, в якому обов’язково зазначається така інформація:</w:t>
            </w:r>
          </w:p>
          <w:p w:rsidR="009D566C" w:rsidRPr="00072BB8" w:rsidRDefault="009D566C" w:rsidP="009D566C">
            <w:pPr>
              <w:pStyle w:val="rvps2"/>
              <w:spacing w:before="0" w:beforeAutospacing="0" w:after="0" w:afterAutospacing="0"/>
              <w:jc w:val="both"/>
              <w:rPr>
                <w:lang w:val="uk-UA"/>
              </w:rPr>
            </w:pPr>
            <w:r w:rsidRPr="00072BB8">
              <w:rPr>
                <w:lang w:val="uk-UA"/>
              </w:rPr>
              <w:t>- прізвище, ім’я, по батькові кандидата;</w:t>
            </w:r>
          </w:p>
          <w:p w:rsidR="009D566C" w:rsidRPr="00072BB8" w:rsidRDefault="009D566C" w:rsidP="009D566C">
            <w:pPr>
              <w:pStyle w:val="rvps2"/>
              <w:spacing w:before="0" w:beforeAutospacing="0" w:after="0" w:afterAutospacing="0"/>
              <w:jc w:val="both"/>
              <w:rPr>
                <w:lang w:val="uk-UA"/>
              </w:rPr>
            </w:pPr>
            <w:r w:rsidRPr="00072BB8">
              <w:rPr>
                <w:lang w:val="uk-UA"/>
              </w:rPr>
              <w:t>- реквізити документа, що посвідчує особу та підтверджує громадянство України;</w:t>
            </w:r>
          </w:p>
          <w:p w:rsidR="009D566C" w:rsidRPr="00072BB8" w:rsidRDefault="009D566C" w:rsidP="009D566C">
            <w:pPr>
              <w:pStyle w:val="rvps2"/>
              <w:spacing w:before="0" w:beforeAutospacing="0" w:after="0" w:afterAutospacing="0"/>
              <w:jc w:val="both"/>
              <w:rPr>
                <w:lang w:val="uk-UA"/>
              </w:rPr>
            </w:pPr>
            <w:r w:rsidRPr="00072BB8">
              <w:rPr>
                <w:lang w:val="uk-UA"/>
              </w:rPr>
              <w:t>- підтвердження наявності відповідного ступеня вищої освіти;</w:t>
            </w:r>
          </w:p>
          <w:p w:rsidR="009D566C" w:rsidRPr="00072BB8" w:rsidRDefault="009D566C" w:rsidP="009D566C">
            <w:pPr>
              <w:pStyle w:val="rvps2"/>
              <w:spacing w:before="0" w:beforeAutospacing="0" w:after="0" w:afterAutospacing="0"/>
              <w:jc w:val="both"/>
              <w:rPr>
                <w:lang w:val="uk-UA"/>
              </w:rPr>
            </w:pPr>
            <w:r w:rsidRPr="00072BB8">
              <w:rPr>
                <w:lang w:val="uk-UA"/>
              </w:rPr>
              <w:t>- підтвердження рівня вільного володіння державною мовою;</w:t>
            </w:r>
          </w:p>
          <w:p w:rsidR="009D566C" w:rsidRPr="00072BB8" w:rsidRDefault="009D566C" w:rsidP="009D566C">
            <w:pPr>
              <w:pStyle w:val="rvps2"/>
              <w:spacing w:before="0" w:beforeAutospacing="0" w:after="0" w:afterAutospacing="0"/>
              <w:jc w:val="both"/>
              <w:rPr>
                <w:lang w:val="uk-UA"/>
              </w:rPr>
            </w:pPr>
            <w:r w:rsidRPr="00072BB8">
              <w:rPr>
                <w:lang w:val="uk-UA"/>
              </w:rPr>
              <w:t>- відомості про стаж роботи, стаж державної служби (за наявності), досвід роботи на відповідних посадах.</w:t>
            </w:r>
          </w:p>
          <w:p w:rsidR="009D566C" w:rsidRPr="00072BB8" w:rsidRDefault="009D566C" w:rsidP="009D566C">
            <w:pPr>
              <w:pStyle w:val="rvps2"/>
              <w:spacing w:before="0" w:beforeAutospacing="0" w:after="0" w:afterAutospacing="0"/>
              <w:jc w:val="both"/>
              <w:rPr>
                <w:lang w:val="uk-UA"/>
              </w:rPr>
            </w:pPr>
            <w:r w:rsidRPr="00072BB8">
              <w:rPr>
                <w:lang w:val="uk-UA"/>
              </w:rPr>
              <w:t xml:space="preserve">3. Заява, в якій особа повідомляє, що до неї не застосовуються заборони, визначені </w:t>
            </w:r>
            <w:hyperlink r:id="rId6" w:anchor="n13" w:tgtFrame="_blank" w:history="1">
              <w:r w:rsidRPr="00072BB8">
                <w:rPr>
                  <w:rStyle w:val="a5"/>
                  <w:lang w:val="uk-UA"/>
                </w:rPr>
                <w:t>частиною третьою</w:t>
              </w:r>
            </w:hyperlink>
            <w:r w:rsidRPr="00072BB8">
              <w:rPr>
                <w:lang w:val="uk-UA"/>
              </w:rPr>
              <w:t xml:space="preserve"> або </w:t>
            </w:r>
            <w:hyperlink r:id="rId7" w:anchor="n14" w:tgtFrame="_blank" w:history="1">
              <w:r w:rsidRPr="00072BB8">
                <w:rPr>
                  <w:rStyle w:val="a5"/>
                  <w:lang w:val="uk-UA"/>
                </w:rPr>
                <w:t>четвертою</w:t>
              </w:r>
            </w:hyperlink>
            <w:r w:rsidRPr="00072BB8">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B0DF3" w:rsidRPr="00072BB8" w:rsidRDefault="006B0DF3" w:rsidP="006B0DF3">
            <w:pPr>
              <w:jc w:val="both"/>
              <w:rPr>
                <w:sz w:val="10"/>
                <w:szCs w:val="10"/>
                <w:lang w:val="uk-UA" w:eastAsia="uk-UA"/>
              </w:rPr>
            </w:pPr>
          </w:p>
          <w:p w:rsidR="006B0DF3" w:rsidRPr="00072BB8" w:rsidRDefault="006B0DF3" w:rsidP="006B0DF3">
            <w:pPr>
              <w:jc w:val="both"/>
              <w:rPr>
                <w:lang w:val="uk-UA" w:eastAsia="uk-UA"/>
              </w:rPr>
            </w:pPr>
            <w:r w:rsidRPr="00072BB8">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072BB8">
              <w:rPr>
                <w:lang w:val="uk-UA" w:eastAsia="uk-UA"/>
              </w:rPr>
              <w:t>компетентностей</w:t>
            </w:r>
            <w:proofErr w:type="spellEnd"/>
            <w:r w:rsidRPr="00072BB8">
              <w:rPr>
                <w:lang w:val="uk-UA" w:eastAsia="uk-UA"/>
              </w:rPr>
              <w:t>, репутації (характеристики, рекомендації, наукові публікації тощо).</w:t>
            </w:r>
          </w:p>
          <w:p w:rsidR="006B0DF3" w:rsidRPr="00072BB8" w:rsidRDefault="006B0DF3" w:rsidP="006B0DF3">
            <w:pPr>
              <w:jc w:val="both"/>
              <w:rPr>
                <w:sz w:val="10"/>
                <w:szCs w:val="10"/>
                <w:lang w:val="uk-UA" w:eastAsia="uk-UA"/>
              </w:rPr>
            </w:pPr>
          </w:p>
          <w:p w:rsidR="006B0DF3" w:rsidRPr="00072BB8" w:rsidRDefault="006B0DF3" w:rsidP="006B0DF3">
            <w:pPr>
              <w:jc w:val="both"/>
              <w:rPr>
                <w:lang w:val="uk-UA" w:eastAsia="uk-UA"/>
              </w:rPr>
            </w:pPr>
            <w:r w:rsidRPr="00072BB8">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6B0DF3" w:rsidRPr="00072BB8" w:rsidRDefault="006B0DF3" w:rsidP="006B0DF3">
            <w:pPr>
              <w:tabs>
                <w:tab w:val="left" w:pos="1342"/>
              </w:tabs>
              <w:jc w:val="both"/>
              <w:rPr>
                <w:sz w:val="10"/>
                <w:szCs w:val="10"/>
                <w:lang w:val="uk-UA"/>
              </w:rPr>
            </w:pPr>
          </w:p>
          <w:p w:rsidR="00FF5426" w:rsidRPr="000F1C29" w:rsidRDefault="006B0DF3" w:rsidP="00FF5426">
            <w:pPr>
              <w:pStyle w:val="21"/>
              <w:shd w:val="clear" w:color="auto" w:fill="auto"/>
              <w:spacing w:line="240" w:lineRule="auto"/>
              <w:ind w:left="17" w:right="238"/>
              <w:jc w:val="both"/>
              <w:rPr>
                <w:sz w:val="24"/>
                <w:szCs w:val="24"/>
                <w:lang w:val="uk-UA" w:eastAsia="uk-UA"/>
              </w:rPr>
            </w:pPr>
            <w:r w:rsidRPr="000F1C29">
              <w:rPr>
                <w:sz w:val="24"/>
                <w:szCs w:val="24"/>
                <w:lang w:val="uk-UA"/>
              </w:rPr>
              <w:t xml:space="preserve">Особа,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 за адресою: </w:t>
            </w:r>
            <w:smartTag w:uri="urn:schemas-microsoft-com:office:smarttags" w:element="metricconverter">
              <w:smartTagPr>
                <w:attr w:name="ProductID" w:val="79003, м"/>
              </w:smartTagPr>
              <w:r w:rsidR="00FF5426" w:rsidRPr="000F1C29">
                <w:rPr>
                  <w:sz w:val="24"/>
                  <w:szCs w:val="24"/>
                </w:rPr>
                <w:t xml:space="preserve"> </w:t>
              </w:r>
              <w:r w:rsidR="00FF5426" w:rsidRPr="000F1C29">
                <w:rPr>
                  <w:sz w:val="24"/>
                  <w:szCs w:val="24"/>
                  <w:lang w:eastAsia="uk-UA"/>
                </w:rPr>
                <w:t>79003, м</w:t>
              </w:r>
            </w:smartTag>
            <w:r w:rsidR="00FF5426" w:rsidRPr="000F1C29">
              <w:rPr>
                <w:sz w:val="24"/>
                <w:szCs w:val="24"/>
                <w:lang w:eastAsia="uk-UA"/>
              </w:rPr>
              <w:t xml:space="preserve">. </w:t>
            </w:r>
            <w:proofErr w:type="spellStart"/>
            <w:r w:rsidR="00FF5426" w:rsidRPr="000F1C29">
              <w:rPr>
                <w:sz w:val="24"/>
                <w:szCs w:val="24"/>
                <w:lang w:eastAsia="uk-UA"/>
              </w:rPr>
              <w:t>Львів</w:t>
            </w:r>
            <w:proofErr w:type="spellEnd"/>
            <w:r w:rsidR="00FF5426" w:rsidRPr="000F1C29">
              <w:rPr>
                <w:sz w:val="24"/>
                <w:szCs w:val="24"/>
                <w:lang w:eastAsia="uk-UA"/>
              </w:rPr>
              <w:t xml:space="preserve">, </w:t>
            </w:r>
            <w:proofErr w:type="spellStart"/>
            <w:r w:rsidR="00FF5426" w:rsidRPr="000F1C29">
              <w:rPr>
                <w:sz w:val="24"/>
                <w:szCs w:val="24"/>
                <w:lang w:eastAsia="uk-UA"/>
              </w:rPr>
              <w:t>вул</w:t>
            </w:r>
            <w:proofErr w:type="spellEnd"/>
            <w:r w:rsidR="00FF5426" w:rsidRPr="000F1C29">
              <w:rPr>
                <w:sz w:val="24"/>
                <w:szCs w:val="24"/>
                <w:lang w:eastAsia="uk-UA"/>
              </w:rPr>
              <w:t xml:space="preserve"> </w:t>
            </w:r>
            <w:proofErr w:type="spellStart"/>
            <w:r w:rsidR="00FF5426" w:rsidRPr="000F1C29">
              <w:rPr>
                <w:sz w:val="24"/>
                <w:szCs w:val="24"/>
                <w:lang w:eastAsia="uk-UA"/>
              </w:rPr>
              <w:t>Стрийська</w:t>
            </w:r>
            <w:proofErr w:type="spellEnd"/>
            <w:r w:rsidR="00FF5426" w:rsidRPr="000F1C29">
              <w:rPr>
                <w:sz w:val="24"/>
                <w:szCs w:val="24"/>
                <w:lang w:eastAsia="uk-UA"/>
              </w:rPr>
              <w:t xml:space="preserve">, 35 </w:t>
            </w:r>
            <w:proofErr w:type="spellStart"/>
            <w:r w:rsidR="00FF5426" w:rsidRPr="000F1C29">
              <w:rPr>
                <w:sz w:val="24"/>
                <w:szCs w:val="24"/>
              </w:rPr>
              <w:t>із</w:t>
            </w:r>
            <w:proofErr w:type="spellEnd"/>
            <w:r w:rsidR="00FF5426" w:rsidRPr="000F1C29">
              <w:rPr>
                <w:sz w:val="24"/>
                <w:szCs w:val="24"/>
              </w:rPr>
              <w:t xml:space="preserve"> </w:t>
            </w:r>
            <w:proofErr w:type="spellStart"/>
            <w:r w:rsidR="00FF5426" w:rsidRPr="000F1C29">
              <w:rPr>
                <w:sz w:val="24"/>
                <w:szCs w:val="24"/>
              </w:rPr>
              <w:t>позначкою</w:t>
            </w:r>
            <w:proofErr w:type="spellEnd"/>
            <w:r w:rsidR="00FF5426" w:rsidRPr="000F1C29">
              <w:rPr>
                <w:sz w:val="24"/>
                <w:szCs w:val="24"/>
              </w:rPr>
              <w:t xml:space="preserve"> «</w:t>
            </w:r>
            <w:proofErr w:type="spellStart"/>
            <w:r w:rsidR="00FF5426" w:rsidRPr="000F1C29">
              <w:rPr>
                <w:sz w:val="24"/>
                <w:szCs w:val="24"/>
              </w:rPr>
              <w:t>Документи</w:t>
            </w:r>
            <w:proofErr w:type="spellEnd"/>
            <w:r w:rsidR="00FF5426" w:rsidRPr="000F1C29">
              <w:rPr>
                <w:sz w:val="24"/>
                <w:szCs w:val="24"/>
              </w:rPr>
              <w:t xml:space="preserve"> для </w:t>
            </w:r>
            <w:proofErr w:type="spellStart"/>
            <w:r w:rsidR="00FF5426" w:rsidRPr="000F1C29">
              <w:rPr>
                <w:sz w:val="24"/>
                <w:szCs w:val="24"/>
              </w:rPr>
              <w:t>участі</w:t>
            </w:r>
            <w:proofErr w:type="spellEnd"/>
            <w:r w:rsidR="00FF5426" w:rsidRPr="000F1C29">
              <w:rPr>
                <w:sz w:val="24"/>
                <w:szCs w:val="24"/>
              </w:rPr>
              <w:t xml:space="preserve"> у </w:t>
            </w:r>
            <w:proofErr w:type="spellStart"/>
            <w:r w:rsidR="00FF5426" w:rsidRPr="000F1C29">
              <w:rPr>
                <w:sz w:val="24"/>
                <w:szCs w:val="24"/>
              </w:rPr>
              <w:t>конкурсі</w:t>
            </w:r>
            <w:proofErr w:type="spellEnd"/>
            <w:r w:rsidR="00FF5426" w:rsidRPr="000F1C29">
              <w:rPr>
                <w:sz w:val="24"/>
                <w:szCs w:val="24"/>
              </w:rPr>
              <w:t xml:space="preserve"> на посаду </w:t>
            </w:r>
            <w:r w:rsidR="00FF5426" w:rsidRPr="000F1C29">
              <w:rPr>
                <w:rStyle w:val="20pt"/>
                <w:color w:val="000000"/>
                <w:sz w:val="24"/>
                <w:szCs w:val="24"/>
                <w:lang w:eastAsia="uk-UA"/>
              </w:rPr>
              <w:t xml:space="preserve"> </w:t>
            </w:r>
            <w:r w:rsidR="000F1C29" w:rsidRPr="000F1C29">
              <w:rPr>
                <w:sz w:val="24"/>
                <w:szCs w:val="24"/>
              </w:rPr>
              <w:t xml:space="preserve">головного державного </w:t>
            </w:r>
            <w:proofErr w:type="spellStart"/>
            <w:r w:rsidR="000F1C29" w:rsidRPr="000F1C29">
              <w:rPr>
                <w:sz w:val="24"/>
                <w:szCs w:val="24"/>
              </w:rPr>
              <w:t>ревізор</w:t>
            </w:r>
            <w:proofErr w:type="gramStart"/>
            <w:r w:rsidR="000F1C29" w:rsidRPr="000F1C29">
              <w:rPr>
                <w:sz w:val="24"/>
                <w:szCs w:val="24"/>
              </w:rPr>
              <w:t>а-</w:t>
            </w:r>
            <w:proofErr w:type="gramEnd"/>
            <w:r w:rsidR="000F1C29" w:rsidRPr="000F1C29">
              <w:rPr>
                <w:sz w:val="24"/>
                <w:szCs w:val="24"/>
              </w:rPr>
              <w:t>інспектора</w:t>
            </w:r>
            <w:proofErr w:type="spellEnd"/>
            <w:r w:rsidR="000F1C29" w:rsidRPr="000F1C29">
              <w:rPr>
                <w:sz w:val="24"/>
                <w:szCs w:val="24"/>
              </w:rPr>
              <w:t xml:space="preserve"> </w:t>
            </w:r>
            <w:proofErr w:type="spellStart"/>
            <w:r w:rsidR="000F1C29" w:rsidRPr="000F1C29">
              <w:rPr>
                <w:rStyle w:val="ac"/>
                <w:rFonts w:eastAsia="MS Mincho"/>
                <w:color w:val="000000"/>
                <w:sz w:val="24"/>
              </w:rPr>
              <w:t>першого</w:t>
            </w:r>
            <w:proofErr w:type="spellEnd"/>
            <w:r w:rsidR="000F1C29" w:rsidRPr="000F1C29">
              <w:rPr>
                <w:rStyle w:val="ac"/>
                <w:rFonts w:eastAsia="MS Mincho"/>
                <w:color w:val="000000"/>
                <w:sz w:val="24"/>
              </w:rPr>
              <w:t xml:space="preserve"> </w:t>
            </w:r>
            <w:proofErr w:type="spellStart"/>
            <w:r w:rsidR="000F1C29" w:rsidRPr="000F1C29">
              <w:rPr>
                <w:rStyle w:val="ac"/>
                <w:rFonts w:eastAsia="MS Mincho"/>
                <w:color w:val="000000"/>
                <w:sz w:val="24"/>
              </w:rPr>
              <w:t>відділу</w:t>
            </w:r>
            <w:proofErr w:type="spellEnd"/>
            <w:r w:rsidR="000F1C29" w:rsidRPr="000F1C29">
              <w:rPr>
                <w:rStyle w:val="ac"/>
                <w:rFonts w:eastAsia="MS Mincho"/>
                <w:color w:val="000000"/>
                <w:sz w:val="24"/>
              </w:rPr>
              <w:t xml:space="preserve"> </w:t>
            </w:r>
            <w:proofErr w:type="spellStart"/>
            <w:r w:rsidR="000F1C29" w:rsidRPr="000F1C29">
              <w:rPr>
                <w:rStyle w:val="ac"/>
                <w:rFonts w:eastAsia="MS Mincho"/>
                <w:color w:val="000000"/>
                <w:sz w:val="24"/>
              </w:rPr>
              <w:t>управління</w:t>
            </w:r>
            <w:proofErr w:type="spellEnd"/>
            <w:r w:rsidR="000F1C29" w:rsidRPr="000F1C29">
              <w:rPr>
                <w:rStyle w:val="ac"/>
                <w:rFonts w:eastAsia="MS Mincho"/>
                <w:color w:val="000000"/>
                <w:sz w:val="24"/>
              </w:rPr>
              <w:t xml:space="preserve"> </w:t>
            </w:r>
            <w:proofErr w:type="spellStart"/>
            <w:r w:rsidR="000F1C29" w:rsidRPr="000F1C29">
              <w:rPr>
                <w:rStyle w:val="ac"/>
                <w:rFonts w:eastAsia="MS Mincho"/>
                <w:color w:val="000000"/>
                <w:sz w:val="24"/>
              </w:rPr>
              <w:t>з</w:t>
            </w:r>
            <w:proofErr w:type="spellEnd"/>
            <w:r w:rsidR="000F1C29" w:rsidRPr="000F1C29">
              <w:rPr>
                <w:rStyle w:val="ac"/>
                <w:rFonts w:eastAsia="MS Mincho"/>
                <w:color w:val="000000"/>
                <w:sz w:val="24"/>
              </w:rPr>
              <w:t xml:space="preserve"> </w:t>
            </w:r>
            <w:proofErr w:type="spellStart"/>
            <w:r w:rsidR="000F1C29" w:rsidRPr="000F1C29">
              <w:rPr>
                <w:rStyle w:val="ac"/>
                <w:rFonts w:eastAsia="MS Mincho"/>
                <w:color w:val="000000"/>
                <w:sz w:val="24"/>
              </w:rPr>
              <w:t>питань</w:t>
            </w:r>
            <w:proofErr w:type="spellEnd"/>
            <w:r w:rsidR="000F1C29" w:rsidRPr="000F1C29">
              <w:rPr>
                <w:rStyle w:val="ac"/>
                <w:rFonts w:eastAsia="MS Mincho"/>
                <w:color w:val="000000"/>
                <w:sz w:val="24"/>
              </w:rPr>
              <w:t xml:space="preserve"> </w:t>
            </w:r>
            <w:proofErr w:type="spellStart"/>
            <w:r w:rsidR="000F1C29" w:rsidRPr="000F1C29">
              <w:rPr>
                <w:rStyle w:val="ac"/>
                <w:rFonts w:eastAsia="MS Mincho"/>
                <w:color w:val="000000"/>
                <w:sz w:val="24"/>
              </w:rPr>
              <w:t>запобігання</w:t>
            </w:r>
            <w:proofErr w:type="spellEnd"/>
            <w:r w:rsidR="000F1C29" w:rsidRPr="000F1C29">
              <w:rPr>
                <w:rStyle w:val="ac"/>
                <w:rFonts w:eastAsia="MS Mincho"/>
                <w:color w:val="000000"/>
                <w:sz w:val="24"/>
              </w:rPr>
              <w:t xml:space="preserve"> та </w:t>
            </w:r>
            <w:proofErr w:type="spellStart"/>
            <w:r w:rsidR="000F1C29" w:rsidRPr="000F1C29">
              <w:rPr>
                <w:rStyle w:val="ac"/>
                <w:rFonts w:eastAsia="MS Mincho"/>
                <w:color w:val="000000"/>
                <w:sz w:val="24"/>
              </w:rPr>
              <w:t>виявлення</w:t>
            </w:r>
            <w:proofErr w:type="spellEnd"/>
            <w:r w:rsidR="000F1C29" w:rsidRPr="000F1C29">
              <w:rPr>
                <w:rStyle w:val="ac"/>
                <w:rFonts w:eastAsia="MS Mincho"/>
                <w:color w:val="000000"/>
                <w:sz w:val="24"/>
              </w:rPr>
              <w:t xml:space="preserve"> </w:t>
            </w:r>
            <w:proofErr w:type="spellStart"/>
            <w:r w:rsidR="000F1C29" w:rsidRPr="000F1C29">
              <w:rPr>
                <w:rStyle w:val="ac"/>
                <w:rFonts w:eastAsia="MS Mincho"/>
                <w:color w:val="000000"/>
                <w:sz w:val="24"/>
              </w:rPr>
              <w:t>корупції</w:t>
            </w:r>
            <w:proofErr w:type="spellEnd"/>
            <w:r w:rsidR="000F1C29" w:rsidRPr="000F1C29">
              <w:rPr>
                <w:rStyle w:val="ac"/>
                <w:rFonts w:eastAsia="MS Mincho"/>
                <w:color w:val="000000"/>
                <w:sz w:val="24"/>
              </w:rPr>
              <w:t xml:space="preserve"> </w:t>
            </w:r>
            <w:r w:rsidR="00FF5426" w:rsidRPr="000F1C29">
              <w:rPr>
                <w:rStyle w:val="rvts15"/>
                <w:sz w:val="24"/>
                <w:szCs w:val="24"/>
                <w:lang w:val="uk-UA"/>
              </w:rPr>
              <w:t>Головного управління ДПС у Львівській області</w:t>
            </w:r>
            <w:r w:rsidR="00FF5426" w:rsidRPr="000F1C29">
              <w:rPr>
                <w:sz w:val="24"/>
                <w:szCs w:val="24"/>
                <w:lang w:val="uk-UA" w:eastAsia="uk-UA"/>
              </w:rPr>
              <w:t>».</w:t>
            </w:r>
            <w:r w:rsidR="00FF5426" w:rsidRPr="000F1C29">
              <w:rPr>
                <w:sz w:val="24"/>
                <w:szCs w:val="24"/>
                <w:lang w:eastAsia="uk-UA"/>
              </w:rPr>
              <w:t xml:space="preserve"> </w:t>
            </w:r>
          </w:p>
          <w:p w:rsidR="006B0DF3" w:rsidRPr="00072BB8" w:rsidRDefault="006B0DF3" w:rsidP="006B0DF3">
            <w:pPr>
              <w:pStyle w:val="rvps2"/>
              <w:spacing w:before="0" w:beforeAutospacing="0" w:after="0" w:afterAutospacing="0"/>
              <w:jc w:val="both"/>
              <w:rPr>
                <w:sz w:val="10"/>
                <w:szCs w:val="10"/>
                <w:lang w:val="uk-UA"/>
              </w:rPr>
            </w:pPr>
          </w:p>
          <w:p w:rsidR="00D638B9" w:rsidRPr="00072BB8" w:rsidRDefault="006B0DF3" w:rsidP="009A4645">
            <w:pPr>
              <w:pStyle w:val="rvps2"/>
              <w:spacing w:before="0" w:beforeAutospacing="0" w:after="0" w:afterAutospacing="0"/>
              <w:jc w:val="both"/>
              <w:rPr>
                <w:rStyle w:val="FontStyle30"/>
                <w:sz w:val="24"/>
                <w:szCs w:val="24"/>
                <w:lang w:val="uk-UA"/>
              </w:rPr>
            </w:pPr>
            <w:r w:rsidRPr="00072BB8">
              <w:rPr>
                <w:lang w:val="uk-UA"/>
              </w:rPr>
              <w:t xml:space="preserve">У разі подання інформації для участі у конкурсі через Єдиний портал вакансій державної служби НАДС на електронні документи накладається кваліфікований електронний підпис кандидата. </w:t>
            </w:r>
          </w:p>
          <w:p w:rsidR="00D638B9" w:rsidRPr="00072BB8" w:rsidRDefault="00ED5C2A" w:rsidP="00717CFC">
            <w:pPr>
              <w:jc w:val="both"/>
              <w:rPr>
                <w:lang w:val="uk-UA"/>
              </w:rPr>
            </w:pPr>
            <w:r w:rsidRPr="00072BB8">
              <w:rPr>
                <w:lang w:val="uk-UA"/>
              </w:rPr>
              <w:t xml:space="preserve">Інформація подається: </w:t>
            </w:r>
            <w:r w:rsidRPr="00717CFC">
              <w:rPr>
                <w:lang w:val="uk-UA"/>
              </w:rPr>
              <w:t xml:space="preserve">до 18 год.00 хв. </w:t>
            </w:r>
            <w:r w:rsidR="009A4645" w:rsidRPr="00717CFC">
              <w:rPr>
                <w:lang w:val="uk-UA"/>
              </w:rPr>
              <w:t>1</w:t>
            </w:r>
            <w:r w:rsidR="00717CFC" w:rsidRPr="00717CFC">
              <w:rPr>
                <w:lang w:val="uk-UA"/>
              </w:rPr>
              <w:t>9 листопада</w:t>
            </w:r>
            <w:r w:rsidR="009A4645" w:rsidRPr="00717CFC">
              <w:rPr>
                <w:lang w:val="uk-UA"/>
              </w:rPr>
              <w:t xml:space="preserve"> </w:t>
            </w:r>
            <w:r w:rsidRPr="00717CFC">
              <w:rPr>
                <w:lang w:val="uk-UA"/>
              </w:rPr>
              <w:t>2019 року</w:t>
            </w:r>
            <w:r w:rsidR="00717CFC">
              <w:rPr>
                <w:lang w:val="uk-UA"/>
              </w:rPr>
              <w:t>.</w:t>
            </w:r>
          </w:p>
        </w:tc>
      </w:tr>
      <w:tr w:rsidR="00D638B9" w:rsidRPr="00072BB8" w:rsidTr="000F1C29">
        <w:trPr>
          <w:trHeight w:val="717"/>
          <w:tblCellSpacing w:w="22" w:type="dxa"/>
        </w:trPr>
        <w:tc>
          <w:tcPr>
            <w:tcW w:w="1856" w:type="pct"/>
            <w:gridSpan w:val="2"/>
          </w:tcPr>
          <w:p w:rsidR="00D638B9" w:rsidRPr="00072BB8" w:rsidRDefault="00D638B9" w:rsidP="006C7EB5">
            <w:pPr>
              <w:pStyle w:val="a3"/>
              <w:rPr>
                <w:b/>
                <w:lang w:val="uk-UA"/>
              </w:rPr>
            </w:pPr>
            <w:r w:rsidRPr="00072BB8">
              <w:rPr>
                <w:b/>
                <w:lang w:val="uk-UA"/>
              </w:rPr>
              <w:lastRenderedPageBreak/>
              <w:t>Додаткові (необов’язкові документи)</w:t>
            </w:r>
          </w:p>
        </w:tc>
        <w:tc>
          <w:tcPr>
            <w:tcW w:w="3101" w:type="pct"/>
          </w:tcPr>
          <w:p w:rsidR="00D638B9" w:rsidRPr="00072BB8" w:rsidRDefault="00D638B9" w:rsidP="006C7EB5">
            <w:pPr>
              <w:jc w:val="both"/>
              <w:rPr>
                <w:lang w:val="uk-UA"/>
              </w:rPr>
            </w:pPr>
            <w:r w:rsidRPr="00072BB8">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38B9" w:rsidRPr="00072BB8" w:rsidTr="000F1C29">
        <w:trPr>
          <w:trHeight w:val="557"/>
          <w:tblCellSpacing w:w="22" w:type="dxa"/>
        </w:trPr>
        <w:tc>
          <w:tcPr>
            <w:tcW w:w="1856" w:type="pct"/>
            <w:gridSpan w:val="2"/>
          </w:tcPr>
          <w:p w:rsidR="00D638B9" w:rsidRPr="00072BB8" w:rsidRDefault="00D638B9" w:rsidP="009A4645">
            <w:pPr>
              <w:pStyle w:val="a3"/>
              <w:rPr>
                <w:b/>
                <w:lang w:val="uk-UA"/>
              </w:rPr>
            </w:pPr>
            <w:r w:rsidRPr="00072BB8">
              <w:rPr>
                <w:b/>
                <w:lang w:val="uk-UA"/>
              </w:rPr>
              <w:t>Місце, час і дата початку проведення тестування</w:t>
            </w:r>
          </w:p>
        </w:tc>
        <w:tc>
          <w:tcPr>
            <w:tcW w:w="3101" w:type="pct"/>
          </w:tcPr>
          <w:p w:rsidR="00D638B9" w:rsidRPr="00072BB8" w:rsidRDefault="0031282F" w:rsidP="00717CFC">
            <w:pPr>
              <w:pStyle w:val="a3"/>
              <w:rPr>
                <w:lang w:val="uk-UA" w:eastAsia="ru-RU"/>
              </w:rPr>
            </w:pPr>
            <w:r w:rsidRPr="00266C53">
              <w:t xml:space="preserve">м. </w:t>
            </w:r>
            <w:proofErr w:type="spellStart"/>
            <w:r w:rsidRPr="00266C53">
              <w:t>Львів</w:t>
            </w:r>
            <w:proofErr w:type="spellEnd"/>
            <w:r w:rsidRPr="00266C53">
              <w:t xml:space="preserve">, </w:t>
            </w:r>
            <w:proofErr w:type="spellStart"/>
            <w:r w:rsidRPr="00266C53">
              <w:t>вул</w:t>
            </w:r>
            <w:proofErr w:type="spellEnd"/>
            <w:r w:rsidRPr="00266C53">
              <w:t xml:space="preserve">. </w:t>
            </w:r>
            <w:proofErr w:type="spellStart"/>
            <w:r w:rsidRPr="00266C53">
              <w:t>Стрийська</w:t>
            </w:r>
            <w:proofErr w:type="spellEnd"/>
            <w:r w:rsidRPr="00266C53">
              <w:t>, 35</w:t>
            </w:r>
            <w:r w:rsidRPr="00266C53">
              <w:rPr>
                <w:lang w:val="uk-UA"/>
              </w:rPr>
              <w:t xml:space="preserve">, початок </w:t>
            </w:r>
            <w:r>
              <w:rPr>
                <w:lang w:val="uk-UA"/>
              </w:rPr>
              <w:t>тестування</w:t>
            </w:r>
            <w:r w:rsidRPr="00266C53">
              <w:rPr>
                <w:lang w:val="uk-UA"/>
              </w:rPr>
              <w:t xml:space="preserve"> о 10:00</w:t>
            </w:r>
            <w:r w:rsidRPr="00717CFC">
              <w:rPr>
                <w:lang w:val="uk-UA"/>
              </w:rPr>
              <w:t>,  25 ли</w:t>
            </w:r>
            <w:r w:rsidR="00717CFC" w:rsidRPr="00717CFC">
              <w:rPr>
                <w:lang w:val="uk-UA"/>
              </w:rPr>
              <w:t>стопада</w:t>
            </w:r>
            <w:r w:rsidRPr="00717CFC">
              <w:rPr>
                <w:lang w:val="uk-UA"/>
              </w:rPr>
              <w:t xml:space="preserve"> 2019 року.</w:t>
            </w:r>
          </w:p>
        </w:tc>
      </w:tr>
      <w:tr w:rsidR="00D638B9" w:rsidRPr="00072BB8" w:rsidTr="000F1C29">
        <w:trPr>
          <w:trHeight w:val="1142"/>
          <w:tblCellSpacing w:w="22" w:type="dxa"/>
        </w:trPr>
        <w:tc>
          <w:tcPr>
            <w:tcW w:w="1856" w:type="pct"/>
            <w:gridSpan w:val="2"/>
          </w:tcPr>
          <w:p w:rsidR="00D638B9" w:rsidRPr="00072BB8" w:rsidRDefault="00D638B9"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101" w:type="pct"/>
          </w:tcPr>
          <w:p w:rsidR="005C36D3" w:rsidRDefault="005C36D3" w:rsidP="005C36D3">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5C36D3" w:rsidRDefault="005C36D3" w:rsidP="005C36D3">
            <w:pPr>
              <w:pStyle w:val="a3"/>
              <w:spacing w:before="0" w:beforeAutospacing="0" w:after="0" w:afterAutospacing="0"/>
              <w:rPr>
                <w:rStyle w:val="20pt"/>
                <w:rFonts w:eastAsia="Times New Roman"/>
                <w:color w:val="000000"/>
                <w:lang w:eastAsia="uk-UA"/>
              </w:rPr>
            </w:pPr>
            <w:r>
              <w:rPr>
                <w:rStyle w:val="20pt"/>
                <w:rFonts w:eastAsia="Times New Roman"/>
                <w:lang w:val="uk-UA" w:eastAsia="uk-UA"/>
              </w:rPr>
              <w:t>Васьків</w:t>
            </w:r>
            <w:r>
              <w:rPr>
                <w:rStyle w:val="20pt"/>
                <w:rFonts w:eastAsia="Times New Roman"/>
                <w:lang w:eastAsia="uk-UA"/>
              </w:rPr>
              <w:t xml:space="preserve"> </w:t>
            </w:r>
            <w:r>
              <w:rPr>
                <w:rStyle w:val="20pt"/>
                <w:rFonts w:eastAsia="Times New Roman"/>
                <w:lang w:val="uk-UA" w:eastAsia="uk-UA"/>
              </w:rPr>
              <w:t>Марта</w:t>
            </w:r>
            <w:r>
              <w:rPr>
                <w:rStyle w:val="20pt"/>
                <w:rFonts w:eastAsia="Times New Roman"/>
                <w:lang w:eastAsia="uk-UA"/>
              </w:rPr>
              <w:t xml:space="preserve"> </w:t>
            </w:r>
            <w:r>
              <w:rPr>
                <w:rStyle w:val="20pt"/>
                <w:rFonts w:eastAsia="Times New Roman"/>
                <w:lang w:val="uk-UA" w:eastAsia="uk-UA"/>
              </w:rPr>
              <w:t>Тарасівна</w:t>
            </w:r>
            <w:r>
              <w:rPr>
                <w:rStyle w:val="20pt"/>
                <w:rFonts w:eastAsia="Times New Roman"/>
                <w:color w:val="FF6600"/>
                <w:lang w:val="uk-UA" w:eastAsia="uk-UA"/>
              </w:rPr>
              <w:t xml:space="preserve"> </w:t>
            </w:r>
            <w:r>
              <w:rPr>
                <w:rStyle w:val="20pt"/>
                <w:rFonts w:eastAsia="Times New Roman"/>
                <w:lang w:val="uk-UA" w:eastAsia="uk-UA"/>
              </w:rPr>
              <w:t>(032) 297-34-</w:t>
            </w:r>
            <w:r>
              <w:rPr>
                <w:rStyle w:val="20pt"/>
                <w:rFonts w:eastAsia="Times New Roman"/>
                <w:lang w:eastAsia="uk-UA"/>
              </w:rPr>
              <w:t>9</w:t>
            </w:r>
            <w:r>
              <w:rPr>
                <w:rStyle w:val="20pt"/>
                <w:rFonts w:eastAsia="Times New Roman"/>
                <w:lang w:val="uk-UA" w:eastAsia="uk-UA"/>
              </w:rPr>
              <w:t>0</w:t>
            </w:r>
            <w:r>
              <w:rPr>
                <w:rStyle w:val="20pt"/>
                <w:rFonts w:eastAsia="Times New Roman"/>
                <w:color w:val="000000"/>
                <w:lang w:val="uk-UA" w:eastAsia="uk-UA"/>
              </w:rPr>
              <w:t>,</w:t>
            </w:r>
          </w:p>
          <w:p w:rsidR="00D638B9" w:rsidRPr="00072BB8" w:rsidRDefault="005C36D3" w:rsidP="005C36D3">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023794" w:rsidRPr="00072BB8" w:rsidTr="000E1637">
        <w:trPr>
          <w:trHeight w:val="139"/>
          <w:tblCellSpacing w:w="22" w:type="dxa"/>
        </w:trPr>
        <w:tc>
          <w:tcPr>
            <w:tcW w:w="4971" w:type="pct"/>
            <w:gridSpan w:val="3"/>
          </w:tcPr>
          <w:p w:rsidR="00514AD0" w:rsidRPr="00072BB8" w:rsidRDefault="00514AD0">
            <w:pPr>
              <w:pStyle w:val="a3"/>
              <w:jc w:val="center"/>
              <w:rPr>
                <w:b/>
                <w:lang w:val="uk-UA"/>
              </w:rPr>
            </w:pPr>
            <w:r w:rsidRPr="00072BB8">
              <w:rPr>
                <w:b/>
                <w:lang w:val="uk-UA"/>
              </w:rPr>
              <w:t>Кваліфікаційні вимоги</w:t>
            </w:r>
          </w:p>
        </w:tc>
      </w:tr>
      <w:tr w:rsidR="00023794" w:rsidRPr="00072BB8" w:rsidTr="000F1C29">
        <w:trPr>
          <w:trHeight w:val="475"/>
          <w:tblCellSpacing w:w="22" w:type="dxa"/>
        </w:trPr>
        <w:tc>
          <w:tcPr>
            <w:tcW w:w="193" w:type="pct"/>
          </w:tcPr>
          <w:p w:rsidR="00514AD0" w:rsidRPr="00072BB8" w:rsidRDefault="00514AD0">
            <w:pPr>
              <w:pStyle w:val="a3"/>
              <w:jc w:val="center"/>
              <w:rPr>
                <w:b/>
                <w:lang w:val="uk-UA"/>
              </w:rPr>
            </w:pPr>
            <w:r w:rsidRPr="00072BB8">
              <w:rPr>
                <w:b/>
                <w:lang w:val="uk-UA"/>
              </w:rPr>
              <w:t>1.</w:t>
            </w:r>
          </w:p>
        </w:tc>
        <w:tc>
          <w:tcPr>
            <w:tcW w:w="1649" w:type="pct"/>
          </w:tcPr>
          <w:p w:rsidR="00514AD0" w:rsidRPr="00072BB8" w:rsidRDefault="00514AD0">
            <w:pPr>
              <w:pStyle w:val="a3"/>
              <w:rPr>
                <w:b/>
                <w:lang w:val="uk-UA"/>
              </w:rPr>
            </w:pPr>
            <w:r w:rsidRPr="00072BB8">
              <w:rPr>
                <w:b/>
                <w:lang w:val="uk-UA"/>
              </w:rPr>
              <w:t>Освіта</w:t>
            </w:r>
          </w:p>
        </w:tc>
        <w:tc>
          <w:tcPr>
            <w:tcW w:w="3101" w:type="pct"/>
          </w:tcPr>
          <w:p w:rsidR="00514AD0" w:rsidRPr="00072BB8" w:rsidRDefault="007032EB" w:rsidP="008814CA">
            <w:pPr>
              <w:pStyle w:val="rvps14"/>
              <w:jc w:val="both"/>
            </w:pPr>
            <w:r w:rsidRPr="00072BB8">
              <w:t>Вища за освітнім ступенем не нижче бакалавра або молодшого бакалавра</w:t>
            </w:r>
            <w:r w:rsidR="0031282F">
              <w:t xml:space="preserve">, </w:t>
            </w:r>
            <w:r w:rsidR="002B2A46" w:rsidRPr="00E77893">
              <w:t>юридичного чи економічного спрямування.</w:t>
            </w:r>
          </w:p>
        </w:tc>
      </w:tr>
      <w:tr w:rsidR="00023794" w:rsidRPr="00072BB8" w:rsidTr="000F1C29">
        <w:trPr>
          <w:trHeight w:val="581"/>
          <w:tblCellSpacing w:w="22" w:type="dxa"/>
        </w:trPr>
        <w:tc>
          <w:tcPr>
            <w:tcW w:w="193" w:type="pct"/>
          </w:tcPr>
          <w:p w:rsidR="00514AD0" w:rsidRPr="00072BB8" w:rsidRDefault="00514AD0">
            <w:pPr>
              <w:pStyle w:val="a3"/>
              <w:jc w:val="center"/>
              <w:rPr>
                <w:b/>
                <w:lang w:val="uk-UA"/>
              </w:rPr>
            </w:pPr>
            <w:r w:rsidRPr="00072BB8">
              <w:rPr>
                <w:b/>
                <w:lang w:val="uk-UA"/>
              </w:rPr>
              <w:t>2.</w:t>
            </w:r>
          </w:p>
        </w:tc>
        <w:tc>
          <w:tcPr>
            <w:tcW w:w="1649" w:type="pct"/>
          </w:tcPr>
          <w:p w:rsidR="00514AD0" w:rsidRPr="00072BB8" w:rsidRDefault="00514AD0">
            <w:pPr>
              <w:pStyle w:val="a3"/>
              <w:rPr>
                <w:b/>
                <w:lang w:val="uk-UA"/>
              </w:rPr>
            </w:pPr>
            <w:r w:rsidRPr="00072BB8">
              <w:rPr>
                <w:b/>
                <w:lang w:val="uk-UA"/>
              </w:rPr>
              <w:t>Досвід роботи</w:t>
            </w:r>
          </w:p>
        </w:tc>
        <w:tc>
          <w:tcPr>
            <w:tcW w:w="3101" w:type="pct"/>
          </w:tcPr>
          <w:p w:rsidR="00514AD0" w:rsidRPr="00072BB8" w:rsidRDefault="007032EB" w:rsidP="00CE1139">
            <w:pPr>
              <w:pStyle w:val="a3"/>
              <w:jc w:val="both"/>
              <w:rPr>
                <w:lang w:val="uk-UA"/>
              </w:rPr>
            </w:pPr>
            <w:r w:rsidRPr="00072BB8">
              <w:rPr>
                <w:lang w:val="uk-UA"/>
              </w:rPr>
              <w:t>Не потребує.</w:t>
            </w:r>
          </w:p>
        </w:tc>
      </w:tr>
      <w:tr w:rsidR="00023794" w:rsidRPr="00072BB8" w:rsidTr="000F1C29">
        <w:trPr>
          <w:trHeight w:val="544"/>
          <w:tblCellSpacing w:w="22" w:type="dxa"/>
        </w:trPr>
        <w:tc>
          <w:tcPr>
            <w:tcW w:w="193" w:type="pct"/>
          </w:tcPr>
          <w:p w:rsidR="00514AD0" w:rsidRPr="00072BB8" w:rsidRDefault="00514AD0">
            <w:pPr>
              <w:pStyle w:val="a3"/>
              <w:jc w:val="center"/>
              <w:rPr>
                <w:b/>
                <w:lang w:val="uk-UA"/>
              </w:rPr>
            </w:pPr>
            <w:r w:rsidRPr="00072BB8">
              <w:rPr>
                <w:b/>
                <w:lang w:val="uk-UA"/>
              </w:rPr>
              <w:t>3.</w:t>
            </w:r>
          </w:p>
        </w:tc>
        <w:tc>
          <w:tcPr>
            <w:tcW w:w="1649" w:type="pct"/>
          </w:tcPr>
          <w:p w:rsidR="00514AD0" w:rsidRPr="00072BB8" w:rsidRDefault="00514AD0">
            <w:pPr>
              <w:pStyle w:val="a3"/>
              <w:rPr>
                <w:b/>
                <w:lang w:val="uk-UA"/>
              </w:rPr>
            </w:pPr>
            <w:r w:rsidRPr="00072BB8">
              <w:rPr>
                <w:b/>
                <w:lang w:val="uk-UA"/>
              </w:rPr>
              <w:t>Володіння державною мовою</w:t>
            </w:r>
          </w:p>
        </w:tc>
        <w:tc>
          <w:tcPr>
            <w:tcW w:w="3101" w:type="pct"/>
          </w:tcPr>
          <w:p w:rsidR="00514AD0" w:rsidRPr="00072BB8" w:rsidRDefault="00514AD0" w:rsidP="00CE1139">
            <w:pPr>
              <w:pStyle w:val="a3"/>
              <w:rPr>
                <w:lang w:val="uk-UA"/>
              </w:rPr>
            </w:pPr>
            <w:r w:rsidRPr="00072BB8">
              <w:rPr>
                <w:rStyle w:val="rvts0"/>
                <w:lang w:val="uk-UA"/>
              </w:rPr>
              <w:t>Вільне володіння державною мовою</w:t>
            </w:r>
            <w:r w:rsidR="00CF302A" w:rsidRPr="00072BB8">
              <w:rPr>
                <w:rStyle w:val="rvts0"/>
                <w:lang w:val="uk-UA"/>
              </w:rPr>
              <w:t>.</w:t>
            </w:r>
            <w:r w:rsidRPr="00072BB8">
              <w:rPr>
                <w:lang w:val="uk-UA"/>
              </w:rPr>
              <w:t> </w:t>
            </w:r>
          </w:p>
        </w:tc>
      </w:tr>
      <w:tr w:rsidR="000E1637" w:rsidRPr="00327204" w:rsidTr="000F1C29">
        <w:trPr>
          <w:trHeight w:val="527"/>
          <w:tblCellSpacing w:w="22" w:type="dxa"/>
        </w:trPr>
        <w:tc>
          <w:tcPr>
            <w:tcW w:w="193" w:type="pct"/>
            <w:tcBorders>
              <w:top w:val="single" w:sz="4" w:space="0" w:color="auto"/>
              <w:bottom w:val="single" w:sz="4" w:space="0" w:color="auto"/>
            </w:tcBorders>
          </w:tcPr>
          <w:p w:rsidR="000E1637" w:rsidRPr="00327204" w:rsidRDefault="000E1637" w:rsidP="00F7716C">
            <w:pPr>
              <w:pStyle w:val="a3"/>
              <w:jc w:val="center"/>
              <w:rPr>
                <w:b/>
                <w:lang w:val="uk-UA"/>
              </w:rPr>
            </w:pPr>
            <w:r w:rsidRPr="00327204">
              <w:rPr>
                <w:b/>
                <w:lang w:val="uk-UA"/>
              </w:rPr>
              <w:t>4.</w:t>
            </w:r>
          </w:p>
        </w:tc>
        <w:tc>
          <w:tcPr>
            <w:tcW w:w="1649" w:type="pct"/>
            <w:tcBorders>
              <w:bottom w:val="single" w:sz="4" w:space="0" w:color="auto"/>
            </w:tcBorders>
          </w:tcPr>
          <w:p w:rsidR="000E1637" w:rsidRPr="00327204" w:rsidRDefault="000E1637" w:rsidP="00F7716C">
            <w:pPr>
              <w:pStyle w:val="a3"/>
              <w:rPr>
                <w:b/>
                <w:lang w:val="uk-UA"/>
              </w:rPr>
            </w:pPr>
            <w:r w:rsidRPr="00327204">
              <w:rPr>
                <w:b/>
                <w:lang w:val="uk-UA"/>
              </w:rPr>
              <w:t>Володіння іноземною мовою</w:t>
            </w:r>
          </w:p>
        </w:tc>
        <w:tc>
          <w:tcPr>
            <w:tcW w:w="3101" w:type="pct"/>
          </w:tcPr>
          <w:p w:rsidR="000E1637" w:rsidRPr="00327204" w:rsidRDefault="000E1637" w:rsidP="00F7716C">
            <w:pPr>
              <w:pStyle w:val="a3"/>
              <w:rPr>
                <w:lang w:val="uk-UA"/>
              </w:rPr>
            </w:pPr>
            <w:r w:rsidRPr="00327204">
              <w:rPr>
                <w:lang w:val="uk-UA"/>
              </w:rPr>
              <w:t>Не потребує</w:t>
            </w:r>
          </w:p>
        </w:tc>
      </w:tr>
      <w:tr w:rsidR="00023794" w:rsidRPr="00072BB8" w:rsidTr="000E1637">
        <w:trPr>
          <w:trHeight w:val="271"/>
          <w:tblCellSpacing w:w="22" w:type="dxa"/>
        </w:trPr>
        <w:tc>
          <w:tcPr>
            <w:tcW w:w="4971" w:type="pct"/>
            <w:gridSpan w:val="3"/>
          </w:tcPr>
          <w:p w:rsidR="002A0351" w:rsidRPr="00072BB8" w:rsidRDefault="002A0351" w:rsidP="00D87C7E">
            <w:pPr>
              <w:pStyle w:val="a3"/>
              <w:jc w:val="center"/>
              <w:rPr>
                <w:b/>
                <w:lang w:val="uk-UA"/>
              </w:rPr>
            </w:pPr>
            <w:r w:rsidRPr="00072BB8">
              <w:rPr>
                <w:b/>
                <w:lang w:val="uk-UA"/>
              </w:rPr>
              <w:t>Вимоги до компетентності</w:t>
            </w:r>
          </w:p>
        </w:tc>
      </w:tr>
      <w:tr w:rsidR="00023794" w:rsidRPr="00072BB8" w:rsidTr="000F1C29">
        <w:trPr>
          <w:trHeight w:val="271"/>
          <w:tblCellSpacing w:w="22" w:type="dxa"/>
        </w:trPr>
        <w:tc>
          <w:tcPr>
            <w:tcW w:w="1856" w:type="pct"/>
            <w:gridSpan w:val="2"/>
          </w:tcPr>
          <w:p w:rsidR="00514AD0" w:rsidRPr="00072BB8" w:rsidRDefault="00514AD0">
            <w:pPr>
              <w:pStyle w:val="a3"/>
              <w:jc w:val="center"/>
              <w:rPr>
                <w:b/>
                <w:lang w:val="uk-UA"/>
              </w:rPr>
            </w:pPr>
            <w:r w:rsidRPr="00072BB8">
              <w:rPr>
                <w:b/>
                <w:lang w:val="uk-UA"/>
              </w:rPr>
              <w:t>Вимога</w:t>
            </w:r>
          </w:p>
        </w:tc>
        <w:tc>
          <w:tcPr>
            <w:tcW w:w="3101" w:type="pct"/>
          </w:tcPr>
          <w:p w:rsidR="00514AD0" w:rsidRPr="00072BB8" w:rsidRDefault="00514AD0" w:rsidP="00D87C7E">
            <w:pPr>
              <w:pStyle w:val="a3"/>
              <w:jc w:val="center"/>
              <w:rPr>
                <w:b/>
                <w:lang w:val="uk-UA"/>
              </w:rPr>
            </w:pPr>
            <w:r w:rsidRPr="00072BB8">
              <w:rPr>
                <w:b/>
                <w:lang w:val="uk-UA"/>
              </w:rPr>
              <w:t>Компоненти вимоги</w:t>
            </w:r>
          </w:p>
        </w:tc>
      </w:tr>
      <w:tr w:rsidR="00D638B9" w:rsidRPr="00072BB8" w:rsidTr="000F1C29">
        <w:trPr>
          <w:trHeight w:val="391"/>
          <w:tblCellSpacing w:w="22" w:type="dxa"/>
        </w:trPr>
        <w:tc>
          <w:tcPr>
            <w:tcW w:w="193" w:type="pct"/>
          </w:tcPr>
          <w:p w:rsidR="00D638B9" w:rsidRPr="00072BB8" w:rsidRDefault="00D638B9" w:rsidP="006C7EB5">
            <w:pPr>
              <w:pStyle w:val="a3"/>
              <w:jc w:val="center"/>
              <w:rPr>
                <w:b/>
                <w:lang w:val="uk-UA"/>
              </w:rPr>
            </w:pPr>
            <w:r w:rsidRPr="00072BB8">
              <w:rPr>
                <w:b/>
                <w:lang w:val="uk-UA"/>
              </w:rPr>
              <w:t>1.</w:t>
            </w:r>
          </w:p>
        </w:tc>
        <w:tc>
          <w:tcPr>
            <w:tcW w:w="1649" w:type="pct"/>
          </w:tcPr>
          <w:p w:rsidR="00D638B9" w:rsidRPr="00072BB8" w:rsidRDefault="00D638B9" w:rsidP="006C7EB5">
            <w:pPr>
              <w:pStyle w:val="a3"/>
              <w:rPr>
                <w:b/>
                <w:lang w:val="uk-UA"/>
              </w:rPr>
            </w:pPr>
            <w:r w:rsidRPr="00072BB8">
              <w:rPr>
                <w:b/>
                <w:lang w:val="uk-UA"/>
              </w:rPr>
              <w:t xml:space="preserve">Уміння  працювати з комп’ютером </w:t>
            </w:r>
          </w:p>
        </w:tc>
        <w:tc>
          <w:tcPr>
            <w:tcW w:w="3101" w:type="pct"/>
          </w:tcPr>
          <w:p w:rsidR="002B2A46" w:rsidRPr="002B2A46" w:rsidRDefault="002B2A46" w:rsidP="002B2A46">
            <w:pPr>
              <w:jc w:val="both"/>
              <w:rPr>
                <w:lang w:val="uk-UA"/>
              </w:rPr>
            </w:pPr>
            <w:r w:rsidRPr="002B2A46">
              <w:rPr>
                <w:lang w:val="uk-UA"/>
              </w:rPr>
              <w:t>Рівень досвідченого користувача,</w:t>
            </w:r>
          </w:p>
          <w:p w:rsidR="00D638B9" w:rsidRPr="002B2A46" w:rsidRDefault="002B2A46" w:rsidP="002B2A46">
            <w:pPr>
              <w:jc w:val="both"/>
              <w:rPr>
                <w:lang w:val="uk-UA"/>
              </w:rPr>
            </w:pPr>
            <w:r w:rsidRPr="002B2A46">
              <w:rPr>
                <w:lang w:val="uk-UA"/>
              </w:rPr>
              <w:t>досвід роботи з офісним пакетом Microsoft Office (Word, Excel).</w:t>
            </w:r>
          </w:p>
        </w:tc>
      </w:tr>
      <w:tr w:rsidR="00023794" w:rsidRPr="00072BB8" w:rsidTr="000F1C29">
        <w:trPr>
          <w:trHeight w:val="17"/>
          <w:tblCellSpacing w:w="22" w:type="dxa"/>
        </w:trPr>
        <w:tc>
          <w:tcPr>
            <w:tcW w:w="193" w:type="pct"/>
          </w:tcPr>
          <w:p w:rsidR="00573043" w:rsidRPr="00072BB8" w:rsidRDefault="00573043" w:rsidP="0096004B">
            <w:pPr>
              <w:pStyle w:val="a3"/>
              <w:jc w:val="center"/>
              <w:rPr>
                <w:b/>
                <w:lang w:val="uk-UA"/>
              </w:rPr>
            </w:pPr>
            <w:r w:rsidRPr="00072BB8">
              <w:rPr>
                <w:b/>
                <w:lang w:val="uk-UA"/>
              </w:rPr>
              <w:t>2.</w:t>
            </w:r>
          </w:p>
        </w:tc>
        <w:tc>
          <w:tcPr>
            <w:tcW w:w="1649" w:type="pct"/>
          </w:tcPr>
          <w:p w:rsidR="00573043" w:rsidRPr="00072BB8" w:rsidRDefault="00573043" w:rsidP="0096004B">
            <w:pPr>
              <w:pStyle w:val="a3"/>
              <w:rPr>
                <w:b/>
                <w:lang w:val="uk-UA"/>
              </w:rPr>
            </w:pPr>
            <w:r w:rsidRPr="00072BB8">
              <w:rPr>
                <w:b/>
                <w:lang w:val="uk-UA"/>
              </w:rPr>
              <w:t>Необхідні ділові якості</w:t>
            </w:r>
          </w:p>
        </w:tc>
        <w:tc>
          <w:tcPr>
            <w:tcW w:w="3101" w:type="pct"/>
          </w:tcPr>
          <w:p w:rsidR="00573043" w:rsidRPr="00072BB8" w:rsidRDefault="002B2A46" w:rsidP="002B2A46">
            <w:pPr>
              <w:pStyle w:val="a3"/>
              <w:spacing w:before="0" w:beforeAutospacing="0" w:after="0" w:afterAutospacing="0"/>
              <w:jc w:val="both"/>
              <w:rPr>
                <w:lang w:val="uk-UA"/>
              </w:rPr>
            </w:pPr>
            <w:r w:rsidRPr="002B2A46">
              <w:rPr>
                <w:lang w:val="uk-UA"/>
              </w:rPr>
              <w:t>О</w:t>
            </w:r>
            <w:proofErr w:type="spellStart"/>
            <w:r w:rsidRPr="002B2A46">
              <w:t>рганізація</w:t>
            </w:r>
            <w:proofErr w:type="spellEnd"/>
            <w:r w:rsidRPr="002B2A46">
              <w:t xml:space="preserve"> </w:t>
            </w:r>
            <w:proofErr w:type="spellStart"/>
            <w:r w:rsidRPr="002B2A46">
              <w:t>і</w:t>
            </w:r>
            <w:proofErr w:type="spellEnd"/>
            <w:r w:rsidRPr="002B2A46">
              <w:t xml:space="preserve"> контроль </w:t>
            </w:r>
            <w:proofErr w:type="spellStart"/>
            <w:r w:rsidRPr="002B2A46">
              <w:t>роботи</w:t>
            </w:r>
            <w:proofErr w:type="spellEnd"/>
            <w:r w:rsidRPr="002B2A46">
              <w:rPr>
                <w:lang w:val="uk-UA"/>
              </w:rPr>
              <w:t xml:space="preserve">, </w:t>
            </w:r>
            <w:r w:rsidRPr="002B2A46">
              <w:t> </w:t>
            </w:r>
            <w:proofErr w:type="spellStart"/>
            <w:r w:rsidRPr="002B2A46">
              <w:t>управління</w:t>
            </w:r>
            <w:proofErr w:type="spellEnd"/>
            <w:r w:rsidRPr="002B2A46">
              <w:t xml:space="preserve"> проектами</w:t>
            </w:r>
            <w:r w:rsidRPr="002B2A46">
              <w:rPr>
                <w:lang w:val="uk-UA"/>
              </w:rPr>
              <w:t xml:space="preserve">, </w:t>
            </w:r>
            <w:r w:rsidRPr="002B2A46">
              <w:t> </w:t>
            </w:r>
            <w:proofErr w:type="spellStart"/>
            <w:r w:rsidRPr="002B2A46">
              <w:t>управління</w:t>
            </w:r>
            <w:proofErr w:type="spellEnd"/>
            <w:r w:rsidRPr="002B2A46">
              <w:t xml:space="preserve"> </w:t>
            </w:r>
            <w:proofErr w:type="spellStart"/>
            <w:r w:rsidRPr="002B2A46">
              <w:t>якісним</w:t>
            </w:r>
            <w:proofErr w:type="spellEnd"/>
            <w:r w:rsidRPr="002B2A46">
              <w:t xml:space="preserve"> </w:t>
            </w:r>
            <w:proofErr w:type="spellStart"/>
            <w:r w:rsidRPr="002B2A46">
              <w:t>обслуговуванням</w:t>
            </w:r>
            <w:proofErr w:type="spellEnd"/>
            <w:r w:rsidRPr="002B2A46">
              <w:rPr>
                <w:lang w:val="uk-UA"/>
              </w:rPr>
              <w:t>, вміння працювати в команді.</w:t>
            </w:r>
          </w:p>
        </w:tc>
      </w:tr>
      <w:tr w:rsidR="00023794" w:rsidRPr="00E53486" w:rsidTr="000F1C29">
        <w:trPr>
          <w:trHeight w:val="17"/>
          <w:tblCellSpacing w:w="22" w:type="dxa"/>
        </w:trPr>
        <w:tc>
          <w:tcPr>
            <w:tcW w:w="193" w:type="pct"/>
          </w:tcPr>
          <w:p w:rsidR="00573043" w:rsidRPr="00072BB8" w:rsidRDefault="00573043">
            <w:pPr>
              <w:pStyle w:val="a3"/>
              <w:jc w:val="center"/>
              <w:rPr>
                <w:b/>
                <w:lang w:val="uk-UA"/>
              </w:rPr>
            </w:pPr>
            <w:r w:rsidRPr="00072BB8">
              <w:rPr>
                <w:b/>
                <w:lang w:val="uk-UA"/>
              </w:rPr>
              <w:t>3.</w:t>
            </w:r>
          </w:p>
        </w:tc>
        <w:tc>
          <w:tcPr>
            <w:tcW w:w="1649" w:type="pct"/>
          </w:tcPr>
          <w:p w:rsidR="00573043" w:rsidRPr="00072BB8" w:rsidRDefault="00573043" w:rsidP="0060758D">
            <w:pPr>
              <w:pStyle w:val="a3"/>
              <w:rPr>
                <w:b/>
                <w:lang w:val="uk-UA"/>
              </w:rPr>
            </w:pPr>
            <w:r w:rsidRPr="00072BB8">
              <w:rPr>
                <w:b/>
                <w:lang w:val="uk-UA"/>
              </w:rPr>
              <w:t>Необхідні особистісні якості</w:t>
            </w:r>
          </w:p>
        </w:tc>
        <w:tc>
          <w:tcPr>
            <w:tcW w:w="3101" w:type="pct"/>
          </w:tcPr>
          <w:p w:rsidR="00573043" w:rsidRPr="00072BB8" w:rsidRDefault="002B2A46" w:rsidP="002B2A46">
            <w:pPr>
              <w:pStyle w:val="a3"/>
              <w:spacing w:before="0" w:beforeAutospacing="0" w:after="0" w:afterAutospacing="0"/>
              <w:jc w:val="both"/>
              <w:rPr>
                <w:lang w:val="uk-UA"/>
              </w:rPr>
            </w:pPr>
            <w:r w:rsidRPr="002B2A46">
              <w:rPr>
                <w:lang w:val="uk-UA"/>
              </w:rPr>
              <w:t>А</w:t>
            </w:r>
            <w:proofErr w:type="spellStart"/>
            <w:r w:rsidRPr="002B2A46">
              <w:t>налітичні</w:t>
            </w:r>
            <w:proofErr w:type="spellEnd"/>
            <w:r w:rsidRPr="002B2A46">
              <w:t xml:space="preserve"> </w:t>
            </w:r>
            <w:proofErr w:type="spellStart"/>
            <w:r w:rsidRPr="002B2A46">
              <w:t>здібності</w:t>
            </w:r>
            <w:proofErr w:type="spellEnd"/>
            <w:r w:rsidRPr="002B2A46">
              <w:rPr>
                <w:lang w:val="uk-UA"/>
              </w:rPr>
              <w:t>,</w:t>
            </w:r>
            <w:r w:rsidRPr="002B2A46">
              <w:t xml:space="preserve"> </w:t>
            </w:r>
            <w:proofErr w:type="spellStart"/>
            <w:r w:rsidRPr="002B2A46">
              <w:t>дисципліна</w:t>
            </w:r>
            <w:proofErr w:type="spellEnd"/>
            <w:r w:rsidRPr="002B2A46">
              <w:t xml:space="preserve"> </w:t>
            </w:r>
            <w:proofErr w:type="spellStart"/>
            <w:r w:rsidRPr="002B2A46">
              <w:t>і</w:t>
            </w:r>
            <w:proofErr w:type="spellEnd"/>
            <w:r w:rsidRPr="002B2A46">
              <w:t xml:space="preserve"> </w:t>
            </w:r>
            <w:proofErr w:type="spellStart"/>
            <w:r w:rsidRPr="002B2A46">
              <w:t>системність</w:t>
            </w:r>
            <w:proofErr w:type="spellEnd"/>
            <w:r w:rsidRPr="002B2A46">
              <w:rPr>
                <w:lang w:val="uk-UA"/>
              </w:rPr>
              <w:t>,</w:t>
            </w:r>
            <w:r w:rsidRPr="002B2A46">
              <w:t xml:space="preserve"> </w:t>
            </w:r>
            <w:proofErr w:type="spellStart"/>
            <w:r w:rsidRPr="002B2A46">
              <w:t>інноваційність</w:t>
            </w:r>
            <w:proofErr w:type="spellEnd"/>
            <w:r w:rsidRPr="002B2A46">
              <w:t xml:space="preserve"> та </w:t>
            </w:r>
            <w:proofErr w:type="spellStart"/>
            <w:r w:rsidRPr="002B2A46">
              <w:t>креативність</w:t>
            </w:r>
            <w:proofErr w:type="spellEnd"/>
            <w:r w:rsidRPr="002B2A46">
              <w:rPr>
                <w:lang w:val="uk-UA"/>
              </w:rPr>
              <w:t>,</w:t>
            </w:r>
            <w:r w:rsidRPr="002B2A46">
              <w:t xml:space="preserve"> </w:t>
            </w:r>
            <w:proofErr w:type="spellStart"/>
            <w:r w:rsidRPr="002B2A46">
              <w:t>самоорганізація</w:t>
            </w:r>
            <w:proofErr w:type="spellEnd"/>
            <w:r w:rsidRPr="002B2A46">
              <w:t xml:space="preserve"> та </w:t>
            </w:r>
            <w:proofErr w:type="spellStart"/>
            <w:r w:rsidRPr="002B2A46">
              <w:t>орієнтація</w:t>
            </w:r>
            <w:proofErr w:type="spellEnd"/>
            <w:r w:rsidRPr="002B2A46">
              <w:t xml:space="preserve"> на </w:t>
            </w:r>
            <w:proofErr w:type="spellStart"/>
            <w:r w:rsidRPr="002B2A46">
              <w:t>розвиток</w:t>
            </w:r>
            <w:proofErr w:type="spellEnd"/>
            <w:r w:rsidRPr="002B2A46">
              <w:rPr>
                <w:lang w:val="uk-UA"/>
              </w:rPr>
              <w:t>,</w:t>
            </w:r>
            <w:r w:rsidRPr="002B2A46">
              <w:t xml:space="preserve"> </w:t>
            </w:r>
            <w:proofErr w:type="spellStart"/>
            <w:r w:rsidRPr="002B2A46">
              <w:t>дипломатичність</w:t>
            </w:r>
            <w:proofErr w:type="spellEnd"/>
            <w:r w:rsidRPr="002B2A46">
              <w:t xml:space="preserve"> та </w:t>
            </w:r>
            <w:proofErr w:type="spellStart"/>
            <w:r w:rsidRPr="002B2A46">
              <w:t>гнучкість</w:t>
            </w:r>
            <w:proofErr w:type="spellEnd"/>
            <w:r w:rsidRPr="002B2A46">
              <w:rPr>
                <w:lang w:val="uk-UA"/>
              </w:rPr>
              <w:t>, незалежність та ініціативність</w:t>
            </w:r>
            <w:r w:rsidRPr="008322F0">
              <w:rPr>
                <w:sz w:val="22"/>
                <w:szCs w:val="22"/>
                <w:lang w:val="uk-UA"/>
              </w:rPr>
              <w:t>.</w:t>
            </w:r>
          </w:p>
        </w:tc>
      </w:tr>
      <w:tr w:rsidR="00023794" w:rsidRPr="00072BB8" w:rsidTr="000E1637">
        <w:trPr>
          <w:trHeight w:val="17"/>
          <w:tblCellSpacing w:w="22" w:type="dxa"/>
        </w:trPr>
        <w:tc>
          <w:tcPr>
            <w:tcW w:w="4971" w:type="pct"/>
            <w:gridSpan w:val="3"/>
          </w:tcPr>
          <w:p w:rsidR="00573043" w:rsidRPr="00072BB8" w:rsidRDefault="00573043" w:rsidP="004175A3">
            <w:pPr>
              <w:pStyle w:val="a3"/>
              <w:jc w:val="center"/>
              <w:rPr>
                <w:b/>
                <w:lang w:val="uk-UA"/>
              </w:rPr>
            </w:pPr>
            <w:r w:rsidRPr="00072BB8">
              <w:rPr>
                <w:b/>
                <w:lang w:val="uk-UA"/>
              </w:rPr>
              <w:t>Професійні знання</w:t>
            </w:r>
          </w:p>
        </w:tc>
      </w:tr>
      <w:tr w:rsidR="00023794" w:rsidRPr="00072BB8" w:rsidTr="000F1C29">
        <w:trPr>
          <w:trHeight w:val="271"/>
          <w:tblCellSpacing w:w="22" w:type="dxa"/>
        </w:trPr>
        <w:tc>
          <w:tcPr>
            <w:tcW w:w="1856" w:type="pct"/>
            <w:gridSpan w:val="2"/>
          </w:tcPr>
          <w:p w:rsidR="00573043" w:rsidRPr="00072BB8" w:rsidRDefault="00573043">
            <w:pPr>
              <w:pStyle w:val="a3"/>
              <w:jc w:val="center"/>
              <w:rPr>
                <w:b/>
                <w:lang w:val="uk-UA"/>
              </w:rPr>
            </w:pPr>
            <w:r w:rsidRPr="00072BB8">
              <w:rPr>
                <w:b/>
                <w:lang w:val="uk-UA"/>
              </w:rPr>
              <w:lastRenderedPageBreak/>
              <w:t>Вимога</w:t>
            </w:r>
          </w:p>
        </w:tc>
        <w:tc>
          <w:tcPr>
            <w:tcW w:w="3101" w:type="pct"/>
          </w:tcPr>
          <w:p w:rsidR="00573043" w:rsidRPr="00072BB8" w:rsidRDefault="00573043">
            <w:pPr>
              <w:pStyle w:val="a3"/>
              <w:jc w:val="center"/>
              <w:rPr>
                <w:b/>
                <w:lang w:val="uk-UA"/>
              </w:rPr>
            </w:pPr>
            <w:r w:rsidRPr="00072BB8">
              <w:rPr>
                <w:b/>
                <w:lang w:val="uk-UA"/>
              </w:rPr>
              <w:t>Компоненти вимоги</w:t>
            </w:r>
          </w:p>
        </w:tc>
      </w:tr>
      <w:tr w:rsidR="00023794" w:rsidRPr="00072BB8" w:rsidTr="000F1C29">
        <w:trPr>
          <w:trHeight w:val="1074"/>
          <w:tblCellSpacing w:w="22" w:type="dxa"/>
        </w:trPr>
        <w:tc>
          <w:tcPr>
            <w:tcW w:w="193" w:type="pct"/>
          </w:tcPr>
          <w:p w:rsidR="00573043" w:rsidRPr="00072BB8" w:rsidRDefault="00573043">
            <w:pPr>
              <w:pStyle w:val="a3"/>
              <w:jc w:val="center"/>
              <w:rPr>
                <w:b/>
                <w:lang w:val="uk-UA"/>
              </w:rPr>
            </w:pPr>
            <w:r w:rsidRPr="00072BB8">
              <w:rPr>
                <w:b/>
                <w:lang w:val="uk-UA"/>
              </w:rPr>
              <w:t>1.</w:t>
            </w:r>
          </w:p>
        </w:tc>
        <w:tc>
          <w:tcPr>
            <w:tcW w:w="1649" w:type="pct"/>
          </w:tcPr>
          <w:p w:rsidR="00573043" w:rsidRPr="00072BB8" w:rsidRDefault="00573043">
            <w:pPr>
              <w:pStyle w:val="a3"/>
              <w:rPr>
                <w:b/>
                <w:lang w:val="uk-UA"/>
              </w:rPr>
            </w:pPr>
            <w:r w:rsidRPr="00072BB8">
              <w:rPr>
                <w:b/>
                <w:lang w:val="uk-UA"/>
              </w:rPr>
              <w:t>Знання законодавства</w:t>
            </w:r>
          </w:p>
        </w:tc>
        <w:tc>
          <w:tcPr>
            <w:tcW w:w="3101" w:type="pct"/>
          </w:tcPr>
          <w:p w:rsidR="00573043" w:rsidRPr="00072BB8" w:rsidRDefault="003F4C2F" w:rsidP="00EB5C82">
            <w:pPr>
              <w:jc w:val="both"/>
              <w:rPr>
                <w:lang w:val="uk-UA"/>
              </w:rPr>
            </w:pPr>
            <w:r w:rsidRPr="00072BB8">
              <w:rPr>
                <w:lang w:val="uk-UA"/>
              </w:rPr>
              <w:t>1) Конституція України.</w:t>
            </w:r>
          </w:p>
          <w:p w:rsidR="00573043" w:rsidRPr="00072BB8" w:rsidRDefault="00573043" w:rsidP="00EB5C82">
            <w:pPr>
              <w:jc w:val="both"/>
              <w:rPr>
                <w:lang w:val="uk-UA"/>
              </w:rPr>
            </w:pPr>
            <w:r w:rsidRPr="00072BB8">
              <w:rPr>
                <w:lang w:val="uk-UA"/>
              </w:rPr>
              <w:t xml:space="preserve">2) Закони України: </w:t>
            </w:r>
          </w:p>
          <w:p w:rsidR="00573043" w:rsidRPr="00072BB8" w:rsidRDefault="00573043" w:rsidP="00EB5C82">
            <w:pPr>
              <w:jc w:val="both"/>
              <w:rPr>
                <w:lang w:val="uk-UA"/>
              </w:rPr>
            </w:pPr>
            <w:r w:rsidRPr="00072BB8">
              <w:rPr>
                <w:lang w:val="uk-UA"/>
              </w:rPr>
              <w:t>«Про державну службу»;</w:t>
            </w:r>
          </w:p>
          <w:p w:rsidR="00573043" w:rsidRPr="00072BB8" w:rsidRDefault="00573043" w:rsidP="00EB5C82">
            <w:pPr>
              <w:jc w:val="both"/>
              <w:rPr>
                <w:lang w:val="uk-UA"/>
              </w:rPr>
            </w:pPr>
            <w:r w:rsidRPr="00072BB8">
              <w:rPr>
                <w:lang w:val="uk-UA"/>
              </w:rPr>
              <w:t>«Про запобігання корупції».</w:t>
            </w:r>
          </w:p>
        </w:tc>
      </w:tr>
      <w:tr w:rsidR="00023794" w:rsidRPr="00E53486" w:rsidTr="000F1C29">
        <w:trPr>
          <w:trHeight w:val="476"/>
          <w:tblCellSpacing w:w="22" w:type="dxa"/>
        </w:trPr>
        <w:tc>
          <w:tcPr>
            <w:tcW w:w="193" w:type="pct"/>
          </w:tcPr>
          <w:p w:rsidR="00573043" w:rsidRPr="00072BB8" w:rsidRDefault="00573043">
            <w:pPr>
              <w:pStyle w:val="a3"/>
              <w:jc w:val="center"/>
              <w:rPr>
                <w:b/>
                <w:lang w:val="uk-UA"/>
              </w:rPr>
            </w:pPr>
            <w:r w:rsidRPr="00072BB8">
              <w:rPr>
                <w:b/>
                <w:lang w:val="uk-UA"/>
              </w:rPr>
              <w:t>2.</w:t>
            </w:r>
          </w:p>
        </w:tc>
        <w:tc>
          <w:tcPr>
            <w:tcW w:w="1649" w:type="pct"/>
          </w:tcPr>
          <w:p w:rsidR="00573043" w:rsidRPr="00072BB8" w:rsidRDefault="00573043" w:rsidP="004F1A62">
            <w:pPr>
              <w:pStyle w:val="a3"/>
              <w:rPr>
                <w:b/>
                <w:lang w:val="uk-UA"/>
              </w:rPr>
            </w:pPr>
            <w:r w:rsidRPr="00072BB8">
              <w:rPr>
                <w:b/>
                <w:lang w:val="uk-UA"/>
              </w:rPr>
              <w:t xml:space="preserve">Знання спеціального законодавства, що </w:t>
            </w:r>
            <w:r w:rsidR="00127183" w:rsidRPr="00072BB8">
              <w:rPr>
                <w:b/>
                <w:lang w:val="uk-UA"/>
              </w:rPr>
              <w:t>пов’язане</w:t>
            </w:r>
            <w:r w:rsidRPr="00072BB8">
              <w:rPr>
                <w:b/>
                <w:lang w:val="uk-UA"/>
              </w:rPr>
              <w:t xml:space="preserve"> із завданнями та змістом роботи державного службовця відповідно до посадової інструкції (положення про структурний підрозділ)</w:t>
            </w:r>
          </w:p>
        </w:tc>
        <w:tc>
          <w:tcPr>
            <w:tcW w:w="3101" w:type="pct"/>
          </w:tcPr>
          <w:p w:rsidR="00A32875" w:rsidRDefault="00D56029" w:rsidP="002B2A46">
            <w:pPr>
              <w:ind w:left="270"/>
              <w:jc w:val="both"/>
              <w:rPr>
                <w:lang w:val="uk-UA"/>
              </w:rPr>
            </w:pPr>
            <w:r w:rsidRPr="00B477F7">
              <w:rPr>
                <w:lang w:val="uk-UA"/>
              </w:rPr>
              <w:t>1</w:t>
            </w:r>
            <w:r w:rsidR="002B2A46" w:rsidRPr="00B477F7">
              <w:rPr>
                <w:lang w:val="uk-UA"/>
              </w:rPr>
              <w:t>) </w:t>
            </w:r>
            <w:r w:rsidR="00A32875">
              <w:rPr>
                <w:lang w:val="uk-UA"/>
              </w:rPr>
              <w:t>Податковий кодекс України.</w:t>
            </w:r>
          </w:p>
          <w:p w:rsidR="002B2A46" w:rsidRPr="00B477F7" w:rsidRDefault="00A32875" w:rsidP="002B2A46">
            <w:pPr>
              <w:ind w:left="270"/>
              <w:jc w:val="both"/>
              <w:rPr>
                <w:lang w:val="uk-UA"/>
              </w:rPr>
            </w:pPr>
            <w:r>
              <w:rPr>
                <w:lang w:val="uk-UA"/>
              </w:rPr>
              <w:t xml:space="preserve">2) </w:t>
            </w:r>
            <w:r w:rsidR="002B2A46" w:rsidRPr="00B477F7">
              <w:rPr>
                <w:lang w:val="uk-UA"/>
              </w:rPr>
              <w:t xml:space="preserve">Закон </w:t>
            </w:r>
            <w:r>
              <w:rPr>
                <w:lang w:val="uk-UA"/>
              </w:rPr>
              <w:t>України «Про державну таємницю».</w:t>
            </w:r>
          </w:p>
          <w:p w:rsidR="002B2A46" w:rsidRPr="00B477F7" w:rsidRDefault="00A32875" w:rsidP="002B2A46">
            <w:pPr>
              <w:ind w:left="270"/>
              <w:jc w:val="both"/>
              <w:rPr>
                <w:lang w:val="uk-UA"/>
              </w:rPr>
            </w:pPr>
            <w:r>
              <w:rPr>
                <w:lang w:val="uk-UA"/>
              </w:rPr>
              <w:t>3</w:t>
            </w:r>
            <w:r w:rsidR="002B2A46" w:rsidRPr="00B477F7">
              <w:rPr>
                <w:lang w:val="uk-UA"/>
              </w:rPr>
              <w:t>) Закон У</w:t>
            </w:r>
            <w:r>
              <w:rPr>
                <w:lang w:val="uk-UA"/>
              </w:rPr>
              <w:t>країни «Про звернення громадян».</w:t>
            </w:r>
          </w:p>
          <w:p w:rsidR="002B2A46" w:rsidRPr="00B477F7" w:rsidRDefault="00A32875" w:rsidP="002B2A46">
            <w:pPr>
              <w:ind w:left="270" w:right="100"/>
              <w:jc w:val="both"/>
              <w:rPr>
                <w:lang w:val="uk-UA"/>
              </w:rPr>
            </w:pPr>
            <w:r>
              <w:rPr>
                <w:lang w:val="uk-UA"/>
              </w:rPr>
              <w:t>4</w:t>
            </w:r>
            <w:r w:rsidR="002B2A46" w:rsidRPr="00B477F7">
              <w:rPr>
                <w:lang w:val="uk-UA"/>
              </w:rPr>
              <w:t xml:space="preserve">) Закон України «Про доступ до публічної </w:t>
            </w:r>
            <w:r>
              <w:rPr>
                <w:lang w:val="uk-UA"/>
              </w:rPr>
              <w:t>інформації».</w:t>
            </w:r>
          </w:p>
          <w:p w:rsidR="002B2A46" w:rsidRPr="00B477F7" w:rsidRDefault="00A32875" w:rsidP="002B2A46">
            <w:pPr>
              <w:ind w:left="270"/>
              <w:jc w:val="both"/>
              <w:rPr>
                <w:lang w:val="uk-UA"/>
              </w:rPr>
            </w:pPr>
            <w:r>
              <w:rPr>
                <w:lang w:val="uk-UA"/>
              </w:rPr>
              <w:t>5</w:t>
            </w:r>
            <w:r w:rsidR="002B2A46" w:rsidRPr="00B477F7">
              <w:rPr>
                <w:lang w:val="uk-UA"/>
              </w:rPr>
              <w:t xml:space="preserve">) Закон України </w:t>
            </w:r>
            <w:r>
              <w:rPr>
                <w:lang w:val="uk-UA"/>
              </w:rPr>
              <w:t>«Про захист персональних даних».</w:t>
            </w:r>
          </w:p>
          <w:p w:rsidR="002B2A46" w:rsidRPr="00B477F7" w:rsidRDefault="00A32875" w:rsidP="002B2A46">
            <w:pPr>
              <w:ind w:left="270" w:right="100"/>
              <w:jc w:val="both"/>
              <w:rPr>
                <w:lang w:val="uk-UA"/>
              </w:rPr>
            </w:pPr>
            <w:r>
              <w:rPr>
                <w:lang w:val="uk-UA"/>
              </w:rPr>
              <w:t>6) Кримінальний кодекс України.</w:t>
            </w:r>
          </w:p>
          <w:p w:rsidR="002B2A46" w:rsidRPr="00B477F7" w:rsidRDefault="00A32875" w:rsidP="002B2A46">
            <w:pPr>
              <w:tabs>
                <w:tab w:val="left" w:pos="420"/>
              </w:tabs>
              <w:ind w:left="270" w:right="100"/>
              <w:jc w:val="both"/>
              <w:rPr>
                <w:lang w:val="uk-UA"/>
              </w:rPr>
            </w:pPr>
            <w:r>
              <w:rPr>
                <w:lang w:val="uk-UA"/>
              </w:rPr>
              <w:t>7</w:t>
            </w:r>
            <w:r w:rsidR="002B2A46" w:rsidRPr="00B477F7">
              <w:rPr>
                <w:lang w:val="uk-UA"/>
              </w:rPr>
              <w:t>) Кодекс України про</w:t>
            </w:r>
            <w:r>
              <w:rPr>
                <w:lang w:val="uk-UA"/>
              </w:rPr>
              <w:t xml:space="preserve"> адміністративні правопорушення.</w:t>
            </w:r>
          </w:p>
          <w:p w:rsidR="002B2A46" w:rsidRPr="00B477F7" w:rsidRDefault="00A32875" w:rsidP="002B2A46">
            <w:pPr>
              <w:ind w:left="270" w:right="100"/>
              <w:jc w:val="both"/>
              <w:rPr>
                <w:lang w:val="uk-UA"/>
              </w:rPr>
            </w:pPr>
            <w:r>
              <w:rPr>
                <w:lang w:val="uk-UA"/>
              </w:rPr>
              <w:t>8</w:t>
            </w:r>
            <w:r w:rsidR="002B2A46" w:rsidRPr="00B477F7">
              <w:rPr>
                <w:lang w:val="uk-UA"/>
              </w:rPr>
              <w:t>) Правила пожежної безпеки в Україні.</w:t>
            </w:r>
          </w:p>
          <w:p w:rsidR="00573043" w:rsidRPr="00A76008" w:rsidRDefault="00A32875" w:rsidP="002B2A46">
            <w:pPr>
              <w:jc w:val="both"/>
              <w:rPr>
                <w:lang w:val="en-US"/>
              </w:rPr>
            </w:pPr>
            <w:r>
              <w:rPr>
                <w:lang w:val="uk-UA"/>
              </w:rPr>
              <w:t xml:space="preserve">     9</w:t>
            </w:r>
            <w:r w:rsidR="002B2A46" w:rsidRPr="00B477F7">
              <w:rPr>
                <w:lang w:val="uk-UA"/>
              </w:rPr>
              <w:t>) Правила етичної поведінки в органах ДПС</w:t>
            </w:r>
            <w:r w:rsidR="00A76008">
              <w:rPr>
                <w:lang w:val="en-US"/>
              </w:rPr>
              <w:t>.</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p w:rsidR="0031282F" w:rsidRPr="00C038BA" w:rsidRDefault="008F331C" w:rsidP="0031282F">
      <w:pPr>
        <w:rPr>
          <w:sz w:val="28"/>
          <w:szCs w:val="28"/>
          <w:lang w:val="uk-UA"/>
        </w:rPr>
      </w:pPr>
      <w:r>
        <w:rPr>
          <w:sz w:val="28"/>
          <w:szCs w:val="28"/>
          <w:lang w:val="uk-UA"/>
        </w:rPr>
        <w:t>ПОГОДЖЕНО</w:t>
      </w:r>
      <w:r w:rsidR="0031282F" w:rsidRPr="00C038BA">
        <w:rPr>
          <w:sz w:val="28"/>
          <w:szCs w:val="28"/>
          <w:lang w:val="uk-UA"/>
        </w:rPr>
        <w:t>:</w:t>
      </w:r>
    </w:p>
    <w:p w:rsidR="0031282F" w:rsidRPr="00FB65D8" w:rsidRDefault="0031282F" w:rsidP="0031282F">
      <w:pPr>
        <w:jc w:val="center"/>
        <w:rPr>
          <w:sz w:val="28"/>
          <w:szCs w:val="28"/>
          <w:lang w:val="uk-UA"/>
        </w:rPr>
      </w:pPr>
    </w:p>
    <w:p w:rsidR="00B477F7" w:rsidRPr="004243F2" w:rsidRDefault="00B477F7" w:rsidP="00B477F7">
      <w:pPr>
        <w:ind w:left="71"/>
        <w:rPr>
          <w:sz w:val="28"/>
          <w:szCs w:val="28"/>
          <w:lang w:val="uk-UA"/>
        </w:rPr>
      </w:pPr>
      <w:r w:rsidRPr="004243F2">
        <w:rPr>
          <w:sz w:val="28"/>
          <w:szCs w:val="28"/>
          <w:lang w:val="uk-UA"/>
        </w:rPr>
        <w:t>Начальник управління</w:t>
      </w:r>
    </w:p>
    <w:p w:rsidR="00B477F7" w:rsidRPr="004243F2" w:rsidRDefault="00B477F7" w:rsidP="00B477F7">
      <w:pPr>
        <w:ind w:left="71"/>
        <w:rPr>
          <w:sz w:val="28"/>
          <w:szCs w:val="28"/>
          <w:lang w:val="uk-UA"/>
        </w:rPr>
      </w:pPr>
      <w:r w:rsidRPr="004243F2">
        <w:rPr>
          <w:sz w:val="28"/>
          <w:szCs w:val="28"/>
          <w:lang w:val="uk-UA"/>
        </w:rPr>
        <w:t xml:space="preserve">з питань запобігання та виявлення корупції  </w:t>
      </w:r>
      <w:r w:rsidR="0031282F">
        <w:rPr>
          <w:sz w:val="28"/>
          <w:lang w:val="uk-UA"/>
        </w:rPr>
        <w:t xml:space="preserve">                                                                                           </w:t>
      </w:r>
      <w:r w:rsidRPr="004243F2">
        <w:rPr>
          <w:sz w:val="28"/>
          <w:szCs w:val="28"/>
          <w:lang w:val="uk-UA"/>
        </w:rPr>
        <w:t>Роман ТРЕПАК</w:t>
      </w:r>
    </w:p>
    <w:p w:rsidR="0031282F" w:rsidRPr="000F2ACD" w:rsidRDefault="0031282F" w:rsidP="0031282F">
      <w:pPr>
        <w:rPr>
          <w:sz w:val="28"/>
          <w:szCs w:val="28"/>
          <w:lang w:val="uk-UA"/>
        </w:rPr>
      </w:pPr>
    </w:p>
    <w:p w:rsidR="00B51A7F" w:rsidRPr="00072BB8" w:rsidRDefault="00B51A7F" w:rsidP="0031282F">
      <w:pPr>
        <w:autoSpaceDE w:val="0"/>
        <w:autoSpaceDN w:val="0"/>
        <w:adjustRightInd w:val="0"/>
        <w:ind w:left="-142" w:right="-102"/>
        <w:jc w:val="both"/>
        <w:rPr>
          <w:sz w:val="28"/>
          <w:szCs w:val="28"/>
          <w:lang w:val="uk-UA"/>
        </w:rPr>
      </w:pPr>
    </w:p>
    <w:sectPr w:rsidR="00B51A7F" w:rsidRPr="00072BB8"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3">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5">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1">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18">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0">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2"/>
  </w:num>
  <w:num w:numId="4">
    <w:abstractNumId w:val="3"/>
  </w:num>
  <w:num w:numId="5">
    <w:abstractNumId w:val="0"/>
  </w:num>
  <w:num w:numId="6">
    <w:abstractNumId w:val="8"/>
  </w:num>
  <w:num w:numId="7">
    <w:abstractNumId w:val="7"/>
  </w:num>
  <w:num w:numId="8">
    <w:abstractNumId w:val="5"/>
  </w:num>
  <w:num w:numId="9">
    <w:abstractNumId w:val="14"/>
  </w:num>
  <w:num w:numId="10">
    <w:abstractNumId w:val="19"/>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17"/>
  </w:num>
  <w:num w:numId="16">
    <w:abstractNumId w:val="4"/>
  </w:num>
  <w:num w:numId="17">
    <w:abstractNumId w:val="18"/>
  </w:num>
  <w:num w:numId="18">
    <w:abstractNumId w:val="20"/>
  </w:num>
  <w:num w:numId="19">
    <w:abstractNumId w:val="16"/>
  </w:num>
  <w:num w:numId="20">
    <w:abstractNumId w:val="9"/>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2268C"/>
    <w:rsid w:val="00023794"/>
    <w:rsid w:val="000303ED"/>
    <w:rsid w:val="000564AA"/>
    <w:rsid w:val="000618BD"/>
    <w:rsid w:val="00071738"/>
    <w:rsid w:val="000724EA"/>
    <w:rsid w:val="00072BB8"/>
    <w:rsid w:val="0007449B"/>
    <w:rsid w:val="000819DA"/>
    <w:rsid w:val="00081C97"/>
    <w:rsid w:val="00083D22"/>
    <w:rsid w:val="00090447"/>
    <w:rsid w:val="00093D81"/>
    <w:rsid w:val="000A1B02"/>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70492"/>
    <w:rsid w:val="001853A1"/>
    <w:rsid w:val="001951DB"/>
    <w:rsid w:val="001B1823"/>
    <w:rsid w:val="001C2855"/>
    <w:rsid w:val="001C4DA1"/>
    <w:rsid w:val="001C5BD4"/>
    <w:rsid w:val="001D16C4"/>
    <w:rsid w:val="001D1D6E"/>
    <w:rsid w:val="001D21BA"/>
    <w:rsid w:val="001D558E"/>
    <w:rsid w:val="001E43B3"/>
    <w:rsid w:val="001E7EA3"/>
    <w:rsid w:val="001F1227"/>
    <w:rsid w:val="001F454E"/>
    <w:rsid w:val="001F6BA0"/>
    <w:rsid w:val="0020323C"/>
    <w:rsid w:val="002111FE"/>
    <w:rsid w:val="002157E7"/>
    <w:rsid w:val="00223135"/>
    <w:rsid w:val="00231A15"/>
    <w:rsid w:val="002427D1"/>
    <w:rsid w:val="00245F50"/>
    <w:rsid w:val="00263CCB"/>
    <w:rsid w:val="00264D02"/>
    <w:rsid w:val="0026622E"/>
    <w:rsid w:val="00267296"/>
    <w:rsid w:val="00270EA9"/>
    <w:rsid w:val="00273F93"/>
    <w:rsid w:val="0027666C"/>
    <w:rsid w:val="002774C7"/>
    <w:rsid w:val="00282BF0"/>
    <w:rsid w:val="00286AF8"/>
    <w:rsid w:val="00294273"/>
    <w:rsid w:val="002A0351"/>
    <w:rsid w:val="002B138B"/>
    <w:rsid w:val="002B2A46"/>
    <w:rsid w:val="002C4226"/>
    <w:rsid w:val="002C5FD3"/>
    <w:rsid w:val="002D7DB9"/>
    <w:rsid w:val="002E14CF"/>
    <w:rsid w:val="002E2395"/>
    <w:rsid w:val="002F2469"/>
    <w:rsid w:val="003063DE"/>
    <w:rsid w:val="00306D07"/>
    <w:rsid w:val="00312258"/>
    <w:rsid w:val="0031282F"/>
    <w:rsid w:val="003261D6"/>
    <w:rsid w:val="0033006D"/>
    <w:rsid w:val="00337986"/>
    <w:rsid w:val="00353559"/>
    <w:rsid w:val="003608E8"/>
    <w:rsid w:val="003759CE"/>
    <w:rsid w:val="00391E0E"/>
    <w:rsid w:val="00393C58"/>
    <w:rsid w:val="003950BB"/>
    <w:rsid w:val="003A0572"/>
    <w:rsid w:val="003A4EF7"/>
    <w:rsid w:val="003A6011"/>
    <w:rsid w:val="003B205A"/>
    <w:rsid w:val="003B3765"/>
    <w:rsid w:val="003B6E08"/>
    <w:rsid w:val="003B72DF"/>
    <w:rsid w:val="003C2D42"/>
    <w:rsid w:val="003C622F"/>
    <w:rsid w:val="003C72DD"/>
    <w:rsid w:val="003D09E2"/>
    <w:rsid w:val="003E43C1"/>
    <w:rsid w:val="003F2ADA"/>
    <w:rsid w:val="003F4C2F"/>
    <w:rsid w:val="003F54C3"/>
    <w:rsid w:val="004175A3"/>
    <w:rsid w:val="004227AF"/>
    <w:rsid w:val="00426EAF"/>
    <w:rsid w:val="004372BE"/>
    <w:rsid w:val="00457D02"/>
    <w:rsid w:val="00461E9E"/>
    <w:rsid w:val="00463E20"/>
    <w:rsid w:val="00476E47"/>
    <w:rsid w:val="00477AC6"/>
    <w:rsid w:val="004B0455"/>
    <w:rsid w:val="004B4116"/>
    <w:rsid w:val="004C6548"/>
    <w:rsid w:val="004C7D79"/>
    <w:rsid w:val="004D288A"/>
    <w:rsid w:val="004E080A"/>
    <w:rsid w:val="004E748B"/>
    <w:rsid w:val="004F1A62"/>
    <w:rsid w:val="004F7B54"/>
    <w:rsid w:val="004F7BB4"/>
    <w:rsid w:val="00511C70"/>
    <w:rsid w:val="00513811"/>
    <w:rsid w:val="00514AD0"/>
    <w:rsid w:val="00516CF2"/>
    <w:rsid w:val="00520725"/>
    <w:rsid w:val="005256A7"/>
    <w:rsid w:val="0054073A"/>
    <w:rsid w:val="005416E4"/>
    <w:rsid w:val="00553738"/>
    <w:rsid w:val="00555268"/>
    <w:rsid w:val="00573043"/>
    <w:rsid w:val="005749F7"/>
    <w:rsid w:val="00584E79"/>
    <w:rsid w:val="005A0145"/>
    <w:rsid w:val="005A2471"/>
    <w:rsid w:val="005C36D3"/>
    <w:rsid w:val="005C7DA7"/>
    <w:rsid w:val="005D3932"/>
    <w:rsid w:val="005F056F"/>
    <w:rsid w:val="006015BD"/>
    <w:rsid w:val="0060758D"/>
    <w:rsid w:val="00613288"/>
    <w:rsid w:val="00616889"/>
    <w:rsid w:val="006236CC"/>
    <w:rsid w:val="00640722"/>
    <w:rsid w:val="006463FB"/>
    <w:rsid w:val="006572BB"/>
    <w:rsid w:val="00662D76"/>
    <w:rsid w:val="006665C1"/>
    <w:rsid w:val="00670B2F"/>
    <w:rsid w:val="00676171"/>
    <w:rsid w:val="0069366D"/>
    <w:rsid w:val="00693B57"/>
    <w:rsid w:val="006B0DF3"/>
    <w:rsid w:val="006E7AD2"/>
    <w:rsid w:val="006F0F2F"/>
    <w:rsid w:val="007032EB"/>
    <w:rsid w:val="00706FCF"/>
    <w:rsid w:val="00707EBF"/>
    <w:rsid w:val="00711FC7"/>
    <w:rsid w:val="00712C77"/>
    <w:rsid w:val="00717CFC"/>
    <w:rsid w:val="00722587"/>
    <w:rsid w:val="0074716E"/>
    <w:rsid w:val="00762C67"/>
    <w:rsid w:val="00765027"/>
    <w:rsid w:val="00767B06"/>
    <w:rsid w:val="007700D5"/>
    <w:rsid w:val="00770AC6"/>
    <w:rsid w:val="0077399F"/>
    <w:rsid w:val="00781C33"/>
    <w:rsid w:val="007A08C4"/>
    <w:rsid w:val="007A3E4B"/>
    <w:rsid w:val="007A4D84"/>
    <w:rsid w:val="007A749E"/>
    <w:rsid w:val="007B2181"/>
    <w:rsid w:val="007B3380"/>
    <w:rsid w:val="007B391C"/>
    <w:rsid w:val="007D6382"/>
    <w:rsid w:val="007D7362"/>
    <w:rsid w:val="007D7551"/>
    <w:rsid w:val="00802C51"/>
    <w:rsid w:val="00850A08"/>
    <w:rsid w:val="00857C44"/>
    <w:rsid w:val="0086318B"/>
    <w:rsid w:val="00866F50"/>
    <w:rsid w:val="00870249"/>
    <w:rsid w:val="00872018"/>
    <w:rsid w:val="00872DCA"/>
    <w:rsid w:val="008814CA"/>
    <w:rsid w:val="0089005A"/>
    <w:rsid w:val="00890363"/>
    <w:rsid w:val="008934EB"/>
    <w:rsid w:val="00896A97"/>
    <w:rsid w:val="00897C93"/>
    <w:rsid w:val="008A7CA6"/>
    <w:rsid w:val="008B66F3"/>
    <w:rsid w:val="008B6F11"/>
    <w:rsid w:val="008C07C2"/>
    <w:rsid w:val="008C7EFF"/>
    <w:rsid w:val="008D407F"/>
    <w:rsid w:val="008E73E0"/>
    <w:rsid w:val="008E7A07"/>
    <w:rsid w:val="008F331C"/>
    <w:rsid w:val="008F386F"/>
    <w:rsid w:val="00920C65"/>
    <w:rsid w:val="00926849"/>
    <w:rsid w:val="00931036"/>
    <w:rsid w:val="00932665"/>
    <w:rsid w:val="009340D2"/>
    <w:rsid w:val="009346B6"/>
    <w:rsid w:val="00934F84"/>
    <w:rsid w:val="00946442"/>
    <w:rsid w:val="00952008"/>
    <w:rsid w:val="009522AE"/>
    <w:rsid w:val="009617AD"/>
    <w:rsid w:val="00963D10"/>
    <w:rsid w:val="00970439"/>
    <w:rsid w:val="00974120"/>
    <w:rsid w:val="0097479D"/>
    <w:rsid w:val="00980524"/>
    <w:rsid w:val="00981DA6"/>
    <w:rsid w:val="009A4645"/>
    <w:rsid w:val="009A6C5F"/>
    <w:rsid w:val="009B0B91"/>
    <w:rsid w:val="009B20A9"/>
    <w:rsid w:val="009D566C"/>
    <w:rsid w:val="009D5742"/>
    <w:rsid w:val="009E208C"/>
    <w:rsid w:val="009F67E4"/>
    <w:rsid w:val="00A055B4"/>
    <w:rsid w:val="00A064AC"/>
    <w:rsid w:val="00A14D78"/>
    <w:rsid w:val="00A17BFE"/>
    <w:rsid w:val="00A261BC"/>
    <w:rsid w:val="00A32875"/>
    <w:rsid w:val="00A51406"/>
    <w:rsid w:val="00A56454"/>
    <w:rsid w:val="00A6762B"/>
    <w:rsid w:val="00A76008"/>
    <w:rsid w:val="00A868AC"/>
    <w:rsid w:val="00AA0397"/>
    <w:rsid w:val="00AA098E"/>
    <w:rsid w:val="00AA2B4C"/>
    <w:rsid w:val="00AD477F"/>
    <w:rsid w:val="00AD4DFE"/>
    <w:rsid w:val="00AD598A"/>
    <w:rsid w:val="00AF2DC9"/>
    <w:rsid w:val="00AF5327"/>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70BC4"/>
    <w:rsid w:val="00B74754"/>
    <w:rsid w:val="00B922DB"/>
    <w:rsid w:val="00BB4BC6"/>
    <w:rsid w:val="00BB7053"/>
    <w:rsid w:val="00BC1B21"/>
    <w:rsid w:val="00BC2606"/>
    <w:rsid w:val="00BD1EB2"/>
    <w:rsid w:val="00BD6D83"/>
    <w:rsid w:val="00BE21AB"/>
    <w:rsid w:val="00C00D2C"/>
    <w:rsid w:val="00C06D68"/>
    <w:rsid w:val="00C0784D"/>
    <w:rsid w:val="00C2062F"/>
    <w:rsid w:val="00C2288C"/>
    <w:rsid w:val="00C31133"/>
    <w:rsid w:val="00C312FC"/>
    <w:rsid w:val="00C426B9"/>
    <w:rsid w:val="00C55264"/>
    <w:rsid w:val="00C556C2"/>
    <w:rsid w:val="00C73E50"/>
    <w:rsid w:val="00C750F6"/>
    <w:rsid w:val="00C93293"/>
    <w:rsid w:val="00CA3C00"/>
    <w:rsid w:val="00CB2053"/>
    <w:rsid w:val="00CB3617"/>
    <w:rsid w:val="00CB3667"/>
    <w:rsid w:val="00CB39B7"/>
    <w:rsid w:val="00CB71C7"/>
    <w:rsid w:val="00CE1139"/>
    <w:rsid w:val="00CE4551"/>
    <w:rsid w:val="00CF289B"/>
    <w:rsid w:val="00CF302A"/>
    <w:rsid w:val="00CF3C69"/>
    <w:rsid w:val="00CF5180"/>
    <w:rsid w:val="00D21AEC"/>
    <w:rsid w:val="00D260D3"/>
    <w:rsid w:val="00D37916"/>
    <w:rsid w:val="00D406AA"/>
    <w:rsid w:val="00D41345"/>
    <w:rsid w:val="00D43CEA"/>
    <w:rsid w:val="00D45254"/>
    <w:rsid w:val="00D50C5C"/>
    <w:rsid w:val="00D52014"/>
    <w:rsid w:val="00D56029"/>
    <w:rsid w:val="00D638B9"/>
    <w:rsid w:val="00D666A0"/>
    <w:rsid w:val="00D769E3"/>
    <w:rsid w:val="00D82F2A"/>
    <w:rsid w:val="00D87C7E"/>
    <w:rsid w:val="00DA1BC4"/>
    <w:rsid w:val="00DA5323"/>
    <w:rsid w:val="00DB4114"/>
    <w:rsid w:val="00DC02FF"/>
    <w:rsid w:val="00DC1564"/>
    <w:rsid w:val="00DC36CC"/>
    <w:rsid w:val="00DC52DB"/>
    <w:rsid w:val="00DF5417"/>
    <w:rsid w:val="00E235F1"/>
    <w:rsid w:val="00E32A88"/>
    <w:rsid w:val="00E368D9"/>
    <w:rsid w:val="00E53486"/>
    <w:rsid w:val="00E60709"/>
    <w:rsid w:val="00E71A1F"/>
    <w:rsid w:val="00EA0B8E"/>
    <w:rsid w:val="00EA78DC"/>
    <w:rsid w:val="00EB5C82"/>
    <w:rsid w:val="00EB5F13"/>
    <w:rsid w:val="00EC2381"/>
    <w:rsid w:val="00EC393B"/>
    <w:rsid w:val="00ED0448"/>
    <w:rsid w:val="00ED09FB"/>
    <w:rsid w:val="00ED5C2A"/>
    <w:rsid w:val="00ED6A91"/>
    <w:rsid w:val="00ED7D21"/>
    <w:rsid w:val="00EE6B4D"/>
    <w:rsid w:val="00EE7C76"/>
    <w:rsid w:val="00EF216A"/>
    <w:rsid w:val="00F14AA6"/>
    <w:rsid w:val="00F1798C"/>
    <w:rsid w:val="00F24967"/>
    <w:rsid w:val="00F35DD7"/>
    <w:rsid w:val="00F35EAA"/>
    <w:rsid w:val="00F4185E"/>
    <w:rsid w:val="00F442C9"/>
    <w:rsid w:val="00F44AB6"/>
    <w:rsid w:val="00F51896"/>
    <w:rsid w:val="00F57939"/>
    <w:rsid w:val="00F66AE2"/>
    <w:rsid w:val="00F672D2"/>
    <w:rsid w:val="00F70815"/>
    <w:rsid w:val="00F72738"/>
    <w:rsid w:val="00F837F6"/>
    <w:rsid w:val="00FA1081"/>
    <w:rsid w:val="00FA5076"/>
    <w:rsid w:val="00FA5F40"/>
    <w:rsid w:val="00FB5E51"/>
    <w:rsid w:val="00FD5C8E"/>
    <w:rsid w:val="00FD5CE8"/>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345473867">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546A-BB47-4E3F-A311-CE07A53A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6230</Characters>
  <Application>Microsoft Office Word</Application>
  <DocSecurity>0</DocSecurity>
  <Lines>51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7067</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4</cp:revision>
  <cp:lastPrinted>2019-10-29T14:01:00Z</cp:lastPrinted>
  <dcterms:created xsi:type="dcterms:W3CDTF">2019-11-11T09:51:00Z</dcterms:created>
  <dcterms:modified xsi:type="dcterms:W3CDTF">2019-11-11T12:26:00Z</dcterms:modified>
</cp:coreProperties>
</file>