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F15" w:rsidRPr="00AC7C9F" w:rsidRDefault="00315F15" w:rsidP="00315F15">
      <w:pPr>
        <w:ind w:right="110"/>
        <w:jc w:val="right"/>
        <w:outlineLvl w:val="0"/>
        <w:rPr>
          <w:sz w:val="22"/>
          <w:szCs w:val="22"/>
          <w:lang w:val="uk-UA"/>
        </w:rPr>
      </w:pPr>
      <w:r w:rsidRPr="00AC7C9F">
        <w:rPr>
          <w:sz w:val="22"/>
          <w:szCs w:val="22"/>
          <w:lang w:val="uk-UA"/>
        </w:rPr>
        <w:t xml:space="preserve">Додаток №  </w:t>
      </w:r>
      <w:r>
        <w:rPr>
          <w:sz w:val="22"/>
          <w:szCs w:val="22"/>
          <w:lang w:val="uk-UA"/>
        </w:rPr>
        <w:t>_</w:t>
      </w:r>
      <w:r w:rsidR="003D0DC7">
        <w:rPr>
          <w:sz w:val="22"/>
          <w:szCs w:val="22"/>
          <w:lang w:val="uk-UA"/>
        </w:rPr>
        <w:t>1</w:t>
      </w:r>
      <w:r>
        <w:rPr>
          <w:sz w:val="22"/>
          <w:szCs w:val="22"/>
          <w:lang w:val="uk-UA"/>
        </w:rPr>
        <w:t>_</w:t>
      </w:r>
    </w:p>
    <w:p w:rsidR="00315F15" w:rsidRPr="00AC7C9F" w:rsidRDefault="00315F15" w:rsidP="00315F15">
      <w:pPr>
        <w:jc w:val="right"/>
        <w:rPr>
          <w:sz w:val="22"/>
          <w:szCs w:val="22"/>
          <w:lang w:val="uk-UA"/>
        </w:rPr>
      </w:pPr>
      <w:r w:rsidRPr="00AC7C9F">
        <w:rPr>
          <w:sz w:val="22"/>
          <w:szCs w:val="22"/>
          <w:lang w:val="uk-UA"/>
        </w:rPr>
        <w:t>Затверджено наказом ГУ Д</w:t>
      </w:r>
      <w:r>
        <w:rPr>
          <w:sz w:val="22"/>
          <w:szCs w:val="22"/>
          <w:lang w:val="uk-UA"/>
        </w:rPr>
        <w:t>П</w:t>
      </w:r>
      <w:r w:rsidRPr="00AC7C9F">
        <w:rPr>
          <w:sz w:val="22"/>
          <w:szCs w:val="22"/>
          <w:lang w:val="uk-UA"/>
        </w:rPr>
        <w:t xml:space="preserve">С у Львівській області </w:t>
      </w:r>
    </w:p>
    <w:p w:rsidR="00315F15" w:rsidRDefault="00315F15" w:rsidP="00315F15">
      <w:pPr>
        <w:jc w:val="right"/>
        <w:rPr>
          <w:sz w:val="22"/>
          <w:szCs w:val="22"/>
          <w:lang w:val="uk-UA"/>
        </w:rPr>
      </w:pPr>
      <w:r>
        <w:rPr>
          <w:sz w:val="22"/>
          <w:szCs w:val="22"/>
          <w:lang w:val="uk-UA"/>
        </w:rPr>
        <w:t>від __</w:t>
      </w:r>
      <w:r w:rsidR="0058149A">
        <w:rPr>
          <w:sz w:val="22"/>
          <w:szCs w:val="22"/>
          <w:lang w:val="uk-UA"/>
        </w:rPr>
        <w:t>__</w:t>
      </w:r>
      <w:r>
        <w:rPr>
          <w:sz w:val="22"/>
          <w:szCs w:val="22"/>
          <w:lang w:val="uk-UA"/>
        </w:rPr>
        <w:t xml:space="preserve">_№_____ </w:t>
      </w:r>
      <w:r>
        <w:rPr>
          <w:sz w:val="22"/>
          <w:szCs w:val="22"/>
        </w:rPr>
        <w:t xml:space="preserve"> </w:t>
      </w:r>
    </w:p>
    <w:p w:rsidR="00315F15" w:rsidRPr="00AC7C9F" w:rsidRDefault="00315F15" w:rsidP="00315F15">
      <w:pPr>
        <w:jc w:val="right"/>
        <w:rPr>
          <w:sz w:val="22"/>
          <w:szCs w:val="22"/>
          <w:lang w:val="uk-UA"/>
        </w:rPr>
      </w:pPr>
      <w:r w:rsidRPr="00AC7C9F">
        <w:rPr>
          <w:sz w:val="22"/>
          <w:szCs w:val="22"/>
        </w:rPr>
        <w:t>“</w:t>
      </w:r>
      <w:r w:rsidRPr="00AC7C9F">
        <w:rPr>
          <w:sz w:val="22"/>
          <w:szCs w:val="22"/>
          <w:lang w:val="uk-UA"/>
        </w:rPr>
        <w:t>Про оголошення конкурсу на зайняття вакантних</w:t>
      </w:r>
    </w:p>
    <w:p w:rsidR="00315F15" w:rsidRPr="00AC7C9F" w:rsidRDefault="00315F15" w:rsidP="00315F15">
      <w:pPr>
        <w:jc w:val="right"/>
        <w:rPr>
          <w:sz w:val="22"/>
          <w:szCs w:val="22"/>
          <w:lang w:val="uk-UA"/>
        </w:rPr>
      </w:pPr>
      <w:r w:rsidRPr="00AC7C9F">
        <w:rPr>
          <w:sz w:val="22"/>
          <w:szCs w:val="22"/>
          <w:lang w:val="uk-UA"/>
        </w:rPr>
        <w:t xml:space="preserve"> посад державної служби в Головному управлінні </w:t>
      </w:r>
    </w:p>
    <w:p w:rsidR="00315F15" w:rsidRDefault="00315F15" w:rsidP="00315F15">
      <w:pPr>
        <w:ind w:left="10440"/>
        <w:jc w:val="right"/>
        <w:rPr>
          <w:rStyle w:val="10pt"/>
          <w:rFonts w:eastAsia="MS Mincho"/>
          <w:color w:val="000000"/>
          <w:lang w:val="uk-UA" w:eastAsia="uk-UA"/>
        </w:rPr>
      </w:pPr>
      <w:r w:rsidRPr="00AC7C9F">
        <w:rPr>
          <w:sz w:val="22"/>
          <w:szCs w:val="22"/>
          <w:lang w:val="uk-UA"/>
        </w:rPr>
        <w:t>Д</w:t>
      </w:r>
      <w:r>
        <w:rPr>
          <w:sz w:val="22"/>
          <w:szCs w:val="22"/>
          <w:lang w:val="uk-UA"/>
        </w:rPr>
        <w:t>П</w:t>
      </w:r>
      <w:r w:rsidRPr="00AC7C9F">
        <w:rPr>
          <w:sz w:val="22"/>
          <w:szCs w:val="22"/>
          <w:lang w:val="uk-UA"/>
        </w:rPr>
        <w:t>С у Львівській області»</w:t>
      </w:r>
    </w:p>
    <w:p w:rsidR="00315F15" w:rsidRDefault="00315F15" w:rsidP="00315F15">
      <w:pPr>
        <w:ind w:left="10440"/>
        <w:rPr>
          <w:rStyle w:val="10pt"/>
          <w:rFonts w:eastAsia="MS Mincho"/>
          <w:color w:val="000000"/>
          <w:lang w:val="uk-UA" w:eastAsia="uk-UA"/>
        </w:rPr>
      </w:pPr>
    </w:p>
    <w:p w:rsidR="00315F15" w:rsidRPr="00F67D00" w:rsidRDefault="00315F15" w:rsidP="00315F15">
      <w:pPr>
        <w:pStyle w:val="210"/>
        <w:shd w:val="clear" w:color="auto" w:fill="auto"/>
        <w:spacing w:line="317" w:lineRule="exact"/>
        <w:ind w:left="900" w:right="240"/>
        <w:jc w:val="center"/>
        <w:outlineLvl w:val="0"/>
        <w:rPr>
          <w:rStyle w:val="20pt"/>
          <w:color w:val="000000"/>
          <w:sz w:val="28"/>
          <w:szCs w:val="28"/>
          <w:lang w:eastAsia="uk-UA"/>
        </w:rPr>
      </w:pPr>
      <w:r w:rsidRPr="00F67D00">
        <w:rPr>
          <w:rStyle w:val="20pt"/>
          <w:color w:val="000000"/>
          <w:sz w:val="28"/>
          <w:szCs w:val="28"/>
          <w:lang w:eastAsia="uk-UA"/>
        </w:rPr>
        <w:t>УМОВ</w:t>
      </w:r>
      <w:r>
        <w:rPr>
          <w:rStyle w:val="20pt"/>
          <w:color w:val="000000"/>
          <w:sz w:val="28"/>
          <w:szCs w:val="28"/>
          <w:lang w:eastAsia="uk-UA"/>
        </w:rPr>
        <w:t>И</w:t>
      </w:r>
    </w:p>
    <w:p w:rsidR="00315F15" w:rsidRPr="00612488" w:rsidRDefault="00315F15" w:rsidP="00315F15">
      <w:pPr>
        <w:pStyle w:val="210"/>
        <w:shd w:val="clear" w:color="auto" w:fill="auto"/>
        <w:spacing w:line="317" w:lineRule="exact"/>
        <w:ind w:left="905" w:right="240"/>
        <w:jc w:val="center"/>
        <w:rPr>
          <w:rStyle w:val="20pt"/>
          <w:color w:val="000000"/>
          <w:sz w:val="28"/>
          <w:szCs w:val="28"/>
          <w:lang w:eastAsia="uk-UA"/>
        </w:rPr>
      </w:pPr>
      <w:proofErr w:type="spellStart"/>
      <w:r w:rsidRPr="00612488">
        <w:rPr>
          <w:rStyle w:val="20pt"/>
          <w:color w:val="000000"/>
          <w:sz w:val="28"/>
          <w:szCs w:val="28"/>
          <w:lang w:eastAsia="uk-UA"/>
        </w:rPr>
        <w:t>проведення</w:t>
      </w:r>
      <w:proofErr w:type="spellEnd"/>
      <w:r w:rsidRPr="00612488">
        <w:rPr>
          <w:rStyle w:val="20pt"/>
          <w:color w:val="000000"/>
          <w:sz w:val="28"/>
          <w:szCs w:val="28"/>
          <w:lang w:eastAsia="uk-UA"/>
        </w:rPr>
        <w:t xml:space="preserve"> конкурсу на посаду </w:t>
      </w:r>
      <w:proofErr w:type="spellStart"/>
      <w:r w:rsidRPr="00612488">
        <w:rPr>
          <w:rStyle w:val="20pt"/>
          <w:color w:val="000000"/>
          <w:sz w:val="28"/>
          <w:szCs w:val="28"/>
          <w:lang w:eastAsia="uk-UA"/>
        </w:rPr>
        <w:t>державної</w:t>
      </w:r>
      <w:proofErr w:type="spellEnd"/>
      <w:r w:rsidRPr="00612488">
        <w:rPr>
          <w:rStyle w:val="20pt"/>
          <w:color w:val="000000"/>
          <w:sz w:val="28"/>
          <w:szCs w:val="28"/>
          <w:lang w:eastAsia="uk-UA"/>
        </w:rPr>
        <w:t xml:space="preserve"> </w:t>
      </w:r>
      <w:proofErr w:type="spellStart"/>
      <w:r w:rsidRPr="00612488">
        <w:rPr>
          <w:rStyle w:val="20pt"/>
          <w:color w:val="000000"/>
          <w:sz w:val="28"/>
          <w:szCs w:val="28"/>
          <w:lang w:eastAsia="uk-UA"/>
        </w:rPr>
        <w:t>служби</w:t>
      </w:r>
      <w:proofErr w:type="spellEnd"/>
      <w:r w:rsidRPr="00612488">
        <w:rPr>
          <w:rStyle w:val="20pt"/>
          <w:color w:val="000000"/>
          <w:sz w:val="28"/>
          <w:szCs w:val="28"/>
          <w:lang w:eastAsia="uk-UA"/>
        </w:rPr>
        <w:t xml:space="preserve"> </w:t>
      </w:r>
      <w:proofErr w:type="spellStart"/>
      <w:r w:rsidRPr="00612488">
        <w:rPr>
          <w:rStyle w:val="20pt"/>
          <w:color w:val="000000"/>
          <w:sz w:val="28"/>
          <w:szCs w:val="28"/>
          <w:lang w:eastAsia="uk-UA"/>
        </w:rPr>
        <w:t>категор</w:t>
      </w:r>
      <w:proofErr w:type="gramStart"/>
      <w:r w:rsidRPr="00612488">
        <w:rPr>
          <w:rStyle w:val="20pt"/>
          <w:color w:val="000000"/>
          <w:sz w:val="28"/>
          <w:szCs w:val="28"/>
          <w:lang w:eastAsia="uk-UA"/>
        </w:rPr>
        <w:t>ії</w:t>
      </w:r>
      <w:proofErr w:type="spellEnd"/>
      <w:r w:rsidRPr="00612488">
        <w:rPr>
          <w:rStyle w:val="20pt"/>
          <w:color w:val="000000"/>
          <w:sz w:val="28"/>
          <w:szCs w:val="28"/>
          <w:lang w:eastAsia="uk-UA"/>
        </w:rPr>
        <w:t xml:space="preserve"> „</w:t>
      </w:r>
      <w:r w:rsidR="004F4B9E">
        <w:rPr>
          <w:rStyle w:val="20pt"/>
          <w:color w:val="000000"/>
          <w:sz w:val="28"/>
          <w:szCs w:val="28"/>
          <w:lang w:val="uk-UA" w:eastAsia="uk-UA"/>
        </w:rPr>
        <w:t>Б</w:t>
      </w:r>
      <w:proofErr w:type="gramEnd"/>
      <w:r w:rsidRPr="00612488">
        <w:rPr>
          <w:rStyle w:val="20pt"/>
          <w:color w:val="000000"/>
          <w:sz w:val="28"/>
          <w:szCs w:val="28"/>
          <w:lang w:eastAsia="uk-UA"/>
        </w:rPr>
        <w:t>” –</w:t>
      </w:r>
    </w:p>
    <w:p w:rsidR="00F37694" w:rsidRPr="00F37694" w:rsidRDefault="00F37694" w:rsidP="00315F15">
      <w:pPr>
        <w:jc w:val="center"/>
        <w:rPr>
          <w:rStyle w:val="rvts15"/>
          <w:color w:val="000000"/>
          <w:sz w:val="28"/>
          <w:szCs w:val="28"/>
          <w:lang w:val="uk-UA"/>
        </w:rPr>
      </w:pPr>
      <w:proofErr w:type="gramStart"/>
      <w:r w:rsidRPr="00F37694">
        <w:rPr>
          <w:sz w:val="28"/>
          <w:szCs w:val="28"/>
          <w:lang w:val="en-US"/>
        </w:rPr>
        <w:t>н</w:t>
      </w:r>
      <w:proofErr w:type="spellStart"/>
      <w:r w:rsidRPr="00F37694">
        <w:rPr>
          <w:rStyle w:val="rvts15"/>
          <w:color w:val="000000"/>
          <w:sz w:val="28"/>
          <w:szCs w:val="28"/>
          <w:lang w:val="uk-UA"/>
        </w:rPr>
        <w:t>ачальника</w:t>
      </w:r>
      <w:proofErr w:type="spellEnd"/>
      <w:proofErr w:type="gramEnd"/>
      <w:r w:rsidRPr="00F37694">
        <w:rPr>
          <w:rStyle w:val="rvts15"/>
          <w:color w:val="000000"/>
          <w:sz w:val="28"/>
          <w:szCs w:val="28"/>
          <w:lang w:val="uk-UA"/>
        </w:rPr>
        <w:t xml:space="preserve"> відділу якості </w:t>
      </w:r>
      <w:proofErr w:type="spellStart"/>
      <w:r w:rsidRPr="00F37694">
        <w:rPr>
          <w:rStyle w:val="rvts15"/>
          <w:color w:val="000000"/>
          <w:sz w:val="28"/>
          <w:szCs w:val="28"/>
          <w:lang w:val="en-US"/>
        </w:rPr>
        <w:t>перевірок</w:t>
      </w:r>
      <w:proofErr w:type="spellEnd"/>
      <w:r w:rsidRPr="00F37694">
        <w:rPr>
          <w:rStyle w:val="rvts15"/>
          <w:color w:val="000000"/>
          <w:sz w:val="28"/>
          <w:szCs w:val="28"/>
          <w:lang w:val="uk-UA"/>
        </w:rPr>
        <w:t xml:space="preserve"> управління податкових перевірок, трансфертного ціноутворення</w:t>
      </w:r>
    </w:p>
    <w:p w:rsidR="00315F15" w:rsidRPr="00F37694" w:rsidRDefault="00F37694" w:rsidP="00315F15">
      <w:pPr>
        <w:jc w:val="center"/>
        <w:rPr>
          <w:sz w:val="28"/>
          <w:szCs w:val="28"/>
          <w:lang w:val="uk-UA"/>
        </w:rPr>
      </w:pPr>
      <w:r w:rsidRPr="00F37694">
        <w:rPr>
          <w:rStyle w:val="rvts15"/>
          <w:color w:val="000000"/>
          <w:sz w:val="28"/>
          <w:szCs w:val="28"/>
          <w:lang w:val="uk-UA"/>
        </w:rPr>
        <w:t xml:space="preserve"> та міжнародного оподаткування</w:t>
      </w:r>
      <w:r w:rsidR="00315F15" w:rsidRPr="00F37694">
        <w:rPr>
          <w:sz w:val="28"/>
          <w:szCs w:val="28"/>
          <w:lang w:val="uk-UA"/>
        </w:rPr>
        <w:t xml:space="preserve"> Головного управління ДПС у Львівській області</w:t>
      </w:r>
    </w:p>
    <w:p w:rsidR="004F7BB4" w:rsidRPr="00612488" w:rsidRDefault="004F7BB4" w:rsidP="00315F15">
      <w:pPr>
        <w:tabs>
          <w:tab w:val="left" w:pos="1342"/>
        </w:tabs>
        <w:jc w:val="center"/>
        <w:rPr>
          <w:b/>
          <w:sz w:val="28"/>
          <w:szCs w:val="28"/>
          <w:lang w:val="uk-UA"/>
        </w:rPr>
      </w:pPr>
    </w:p>
    <w:tbl>
      <w:tblPr>
        <w:tblW w:w="4996"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000"/>
      </w:tblPr>
      <w:tblGrid>
        <w:gridCol w:w="724"/>
        <w:gridCol w:w="4301"/>
        <w:gridCol w:w="10257"/>
      </w:tblGrid>
      <w:tr w:rsidR="001D0000" w:rsidRPr="00327204" w:rsidTr="00327204">
        <w:trPr>
          <w:trHeight w:val="31"/>
          <w:tblCellSpacing w:w="22" w:type="dxa"/>
        </w:trPr>
        <w:tc>
          <w:tcPr>
            <w:tcW w:w="4971" w:type="pct"/>
            <w:gridSpan w:val="3"/>
          </w:tcPr>
          <w:p w:rsidR="00857C44" w:rsidRPr="00327204" w:rsidRDefault="00857C44">
            <w:pPr>
              <w:pStyle w:val="a3"/>
              <w:jc w:val="center"/>
              <w:rPr>
                <w:b/>
                <w:lang w:val="uk-UA"/>
              </w:rPr>
            </w:pPr>
            <w:r w:rsidRPr="00327204">
              <w:rPr>
                <w:b/>
                <w:lang w:val="uk-UA"/>
              </w:rPr>
              <w:t>Загальні умови</w:t>
            </w:r>
          </w:p>
        </w:tc>
      </w:tr>
      <w:tr w:rsidR="00315F15" w:rsidRPr="00327204" w:rsidTr="00F37694">
        <w:trPr>
          <w:trHeight w:val="2460"/>
          <w:tblCellSpacing w:w="22" w:type="dxa"/>
        </w:trPr>
        <w:tc>
          <w:tcPr>
            <w:tcW w:w="1618" w:type="pct"/>
            <w:gridSpan w:val="2"/>
          </w:tcPr>
          <w:p w:rsidR="00315F15" w:rsidRPr="00327204" w:rsidRDefault="00315F15">
            <w:pPr>
              <w:pStyle w:val="a3"/>
              <w:rPr>
                <w:b/>
                <w:lang w:val="uk-UA"/>
              </w:rPr>
            </w:pPr>
            <w:r w:rsidRPr="00327204">
              <w:rPr>
                <w:b/>
                <w:lang w:val="uk-UA"/>
              </w:rPr>
              <w:t xml:space="preserve">Посадові </w:t>
            </w:r>
            <w:proofErr w:type="spellStart"/>
            <w:r w:rsidRPr="00327204">
              <w:rPr>
                <w:b/>
                <w:lang w:val="uk-UA"/>
              </w:rPr>
              <w:t>обовʼязки</w:t>
            </w:r>
            <w:proofErr w:type="spellEnd"/>
          </w:p>
        </w:tc>
        <w:tc>
          <w:tcPr>
            <w:tcW w:w="3339" w:type="pct"/>
          </w:tcPr>
          <w:p w:rsidR="00F37694" w:rsidRPr="00353E55" w:rsidRDefault="0058149A" w:rsidP="00F37694">
            <w:pPr>
              <w:ind w:right="27"/>
              <w:jc w:val="both"/>
              <w:rPr>
                <w:sz w:val="22"/>
                <w:szCs w:val="22"/>
              </w:rPr>
            </w:pPr>
            <w:r>
              <w:rPr>
                <w:sz w:val="22"/>
                <w:szCs w:val="22"/>
                <w:lang w:val="uk-UA" w:eastAsia="ko-KR"/>
              </w:rPr>
              <w:t>1.</w:t>
            </w:r>
            <w:r w:rsidR="00F37694" w:rsidRPr="00353E55">
              <w:rPr>
                <w:sz w:val="22"/>
                <w:szCs w:val="22"/>
                <w:lang w:val="uk-UA" w:eastAsia="ko-KR"/>
              </w:rPr>
              <w:t xml:space="preserve"> </w:t>
            </w:r>
            <w:r>
              <w:rPr>
                <w:sz w:val="22"/>
                <w:szCs w:val="22"/>
                <w:lang w:val="uk-UA" w:eastAsia="ko-KR"/>
              </w:rPr>
              <w:t>З</w:t>
            </w:r>
            <w:proofErr w:type="spellStart"/>
            <w:r w:rsidR="00F37694" w:rsidRPr="00353E55">
              <w:rPr>
                <w:sz w:val="22"/>
                <w:szCs w:val="22"/>
              </w:rPr>
              <w:t>дійснення</w:t>
            </w:r>
            <w:proofErr w:type="spellEnd"/>
            <w:r w:rsidR="00F37694" w:rsidRPr="00353E55">
              <w:rPr>
                <w:sz w:val="22"/>
                <w:szCs w:val="22"/>
              </w:rPr>
              <w:t xml:space="preserve"> </w:t>
            </w:r>
            <w:proofErr w:type="spellStart"/>
            <w:r w:rsidR="00F37694" w:rsidRPr="00353E55">
              <w:rPr>
                <w:sz w:val="22"/>
                <w:szCs w:val="22"/>
              </w:rPr>
              <w:t>роботи</w:t>
            </w:r>
            <w:proofErr w:type="spellEnd"/>
            <w:r w:rsidR="00F37694" w:rsidRPr="00353E55">
              <w:rPr>
                <w:sz w:val="22"/>
                <w:szCs w:val="22"/>
              </w:rPr>
              <w:t xml:space="preserve"> </w:t>
            </w:r>
            <w:proofErr w:type="spellStart"/>
            <w:r w:rsidR="00F37694" w:rsidRPr="00353E55">
              <w:rPr>
                <w:sz w:val="22"/>
                <w:szCs w:val="22"/>
              </w:rPr>
              <w:t>відповідно</w:t>
            </w:r>
            <w:proofErr w:type="spellEnd"/>
            <w:r w:rsidR="00F37694" w:rsidRPr="00353E55">
              <w:rPr>
                <w:sz w:val="22"/>
                <w:szCs w:val="22"/>
              </w:rPr>
              <w:t xml:space="preserve"> до Регламенту ГУ та </w:t>
            </w:r>
            <w:r w:rsidR="00F37694" w:rsidRPr="00353E55">
              <w:rPr>
                <w:sz w:val="22"/>
                <w:szCs w:val="22"/>
                <w:lang w:val="uk-UA"/>
              </w:rPr>
              <w:t>положення про управління ,</w:t>
            </w:r>
            <w:r w:rsidR="00F37694" w:rsidRPr="00353E55">
              <w:rPr>
                <w:sz w:val="22"/>
                <w:szCs w:val="22"/>
              </w:rPr>
              <w:t xml:space="preserve"> </w:t>
            </w:r>
            <w:proofErr w:type="spellStart"/>
            <w:r w:rsidR="00F37694" w:rsidRPr="00353E55">
              <w:rPr>
                <w:sz w:val="22"/>
                <w:szCs w:val="22"/>
              </w:rPr>
              <w:t>положення</w:t>
            </w:r>
            <w:proofErr w:type="spellEnd"/>
            <w:r w:rsidR="00F37694" w:rsidRPr="00353E55">
              <w:rPr>
                <w:sz w:val="22"/>
                <w:szCs w:val="22"/>
              </w:rPr>
              <w:t xml:space="preserve"> про </w:t>
            </w:r>
            <w:proofErr w:type="spellStart"/>
            <w:r w:rsidR="00F37694" w:rsidRPr="00353E55">
              <w:rPr>
                <w:sz w:val="22"/>
                <w:szCs w:val="22"/>
              </w:rPr>
              <w:t>відділ</w:t>
            </w:r>
            <w:proofErr w:type="spellEnd"/>
            <w:r>
              <w:rPr>
                <w:sz w:val="22"/>
                <w:szCs w:val="22"/>
              </w:rPr>
              <w:t>.</w:t>
            </w:r>
          </w:p>
          <w:p w:rsidR="00F37694" w:rsidRPr="00353E55" w:rsidRDefault="0058149A" w:rsidP="00F37694">
            <w:pPr>
              <w:ind w:right="27"/>
              <w:jc w:val="both"/>
              <w:rPr>
                <w:sz w:val="22"/>
                <w:szCs w:val="22"/>
              </w:rPr>
            </w:pPr>
            <w:r>
              <w:rPr>
                <w:sz w:val="22"/>
                <w:szCs w:val="22"/>
                <w:lang w:val="uk-UA"/>
              </w:rPr>
              <w:t>2.</w:t>
            </w:r>
            <w:r w:rsidR="00F37694" w:rsidRPr="00353E55">
              <w:rPr>
                <w:sz w:val="22"/>
                <w:szCs w:val="22"/>
                <w:lang w:val="uk-UA"/>
              </w:rPr>
              <w:t xml:space="preserve"> </w:t>
            </w:r>
            <w:r>
              <w:rPr>
                <w:sz w:val="22"/>
                <w:szCs w:val="22"/>
                <w:lang w:val="uk-UA"/>
              </w:rPr>
              <w:t>В</w:t>
            </w:r>
            <w:proofErr w:type="spellStart"/>
            <w:r w:rsidR="00F37694" w:rsidRPr="00353E55">
              <w:rPr>
                <w:sz w:val="22"/>
                <w:szCs w:val="22"/>
              </w:rPr>
              <w:t>изначення</w:t>
            </w:r>
            <w:proofErr w:type="spellEnd"/>
            <w:r w:rsidR="00F37694" w:rsidRPr="00353E55">
              <w:rPr>
                <w:sz w:val="22"/>
                <w:szCs w:val="22"/>
              </w:rPr>
              <w:t xml:space="preserve"> </w:t>
            </w:r>
            <w:proofErr w:type="spellStart"/>
            <w:r w:rsidR="00F37694" w:rsidRPr="00353E55">
              <w:rPr>
                <w:sz w:val="22"/>
                <w:szCs w:val="22"/>
              </w:rPr>
              <w:t>пріоритетів</w:t>
            </w:r>
            <w:proofErr w:type="spellEnd"/>
            <w:r w:rsidR="00F37694" w:rsidRPr="00353E55">
              <w:rPr>
                <w:sz w:val="22"/>
                <w:szCs w:val="22"/>
              </w:rPr>
              <w:t xml:space="preserve"> </w:t>
            </w:r>
            <w:proofErr w:type="spellStart"/>
            <w:r w:rsidR="00F37694" w:rsidRPr="00353E55">
              <w:rPr>
                <w:sz w:val="22"/>
                <w:szCs w:val="22"/>
              </w:rPr>
              <w:t>роботи</w:t>
            </w:r>
            <w:proofErr w:type="spellEnd"/>
            <w:r w:rsidR="00F37694" w:rsidRPr="00353E55">
              <w:rPr>
                <w:sz w:val="22"/>
                <w:szCs w:val="22"/>
              </w:rPr>
              <w:t xml:space="preserve"> </w:t>
            </w:r>
            <w:proofErr w:type="spellStart"/>
            <w:r w:rsidR="00F37694" w:rsidRPr="00353E55">
              <w:rPr>
                <w:sz w:val="22"/>
                <w:szCs w:val="22"/>
              </w:rPr>
              <w:t>відділу</w:t>
            </w:r>
            <w:proofErr w:type="spellEnd"/>
            <w:r w:rsidR="00F37694" w:rsidRPr="00353E55">
              <w:rPr>
                <w:sz w:val="22"/>
                <w:szCs w:val="22"/>
              </w:rPr>
              <w:t xml:space="preserve"> та шляхи </w:t>
            </w:r>
            <w:proofErr w:type="spellStart"/>
            <w:r w:rsidR="00F37694" w:rsidRPr="00353E55">
              <w:rPr>
                <w:sz w:val="22"/>
                <w:szCs w:val="22"/>
              </w:rPr>
              <w:t>виконання</w:t>
            </w:r>
            <w:proofErr w:type="spellEnd"/>
            <w:r w:rsidR="00F37694" w:rsidRPr="00353E55">
              <w:rPr>
                <w:sz w:val="22"/>
                <w:szCs w:val="22"/>
              </w:rPr>
              <w:t xml:space="preserve"> </w:t>
            </w:r>
            <w:proofErr w:type="spellStart"/>
            <w:r w:rsidR="00F37694" w:rsidRPr="00353E55">
              <w:rPr>
                <w:sz w:val="22"/>
                <w:szCs w:val="22"/>
              </w:rPr>
              <w:t>покладених</w:t>
            </w:r>
            <w:proofErr w:type="spellEnd"/>
            <w:r w:rsidR="00F37694" w:rsidRPr="00353E55">
              <w:rPr>
                <w:sz w:val="22"/>
                <w:szCs w:val="22"/>
              </w:rPr>
              <w:t xml:space="preserve"> на </w:t>
            </w:r>
            <w:proofErr w:type="spellStart"/>
            <w:r w:rsidR="00F37694" w:rsidRPr="00353E55">
              <w:rPr>
                <w:sz w:val="22"/>
                <w:szCs w:val="22"/>
              </w:rPr>
              <w:t>нього</w:t>
            </w:r>
            <w:proofErr w:type="spellEnd"/>
            <w:r w:rsidR="00F37694" w:rsidRPr="00353E55">
              <w:rPr>
                <w:sz w:val="22"/>
                <w:szCs w:val="22"/>
              </w:rPr>
              <w:t xml:space="preserve"> </w:t>
            </w:r>
            <w:proofErr w:type="spellStart"/>
            <w:r w:rsidR="00F37694" w:rsidRPr="00353E55">
              <w:rPr>
                <w:sz w:val="22"/>
                <w:szCs w:val="22"/>
              </w:rPr>
              <w:t>завдань</w:t>
            </w:r>
            <w:proofErr w:type="spellEnd"/>
            <w:r>
              <w:rPr>
                <w:sz w:val="22"/>
                <w:szCs w:val="22"/>
              </w:rPr>
              <w:t>.</w:t>
            </w:r>
            <w:r w:rsidR="00F37694" w:rsidRPr="00353E55">
              <w:rPr>
                <w:sz w:val="22"/>
                <w:szCs w:val="22"/>
              </w:rPr>
              <w:t xml:space="preserve"> </w:t>
            </w:r>
          </w:p>
          <w:p w:rsidR="00F37694" w:rsidRPr="00353E55" w:rsidRDefault="0058149A" w:rsidP="00F37694">
            <w:pPr>
              <w:ind w:right="27"/>
              <w:jc w:val="both"/>
              <w:rPr>
                <w:sz w:val="22"/>
                <w:szCs w:val="22"/>
                <w:lang w:val="uk-UA"/>
              </w:rPr>
            </w:pPr>
            <w:r>
              <w:rPr>
                <w:sz w:val="22"/>
                <w:szCs w:val="22"/>
                <w:lang w:val="uk-UA"/>
              </w:rPr>
              <w:t>3. В</w:t>
            </w:r>
            <w:r w:rsidR="00F37694" w:rsidRPr="00353E55">
              <w:rPr>
                <w:sz w:val="22"/>
                <w:szCs w:val="22"/>
                <w:lang w:val="uk-UA"/>
              </w:rPr>
              <w:t>иконання Конституції України, законів України, актів і доручень Президента України, актів Кабінету Міністрів України, рішень Колегії ДПС, ГУ, доручень керівництва ГУ (визначених наказами і розпорядженнями ГУ, протокольними дорученнями щотижневих апаратних нарад керівного складу, планами роботи, тощо), запитів і звернень народних депутатів України, запитів територіальних підрозділів центральних органів виконавчої влади (далі – ЦОВВ), органів місцевого самоврядування, місцевих органів виконавчої влади, а також звернень від підпорядкованих ОДПІ, посадових осіб, громадян та платників податків</w:t>
            </w:r>
            <w:r>
              <w:rPr>
                <w:sz w:val="22"/>
                <w:szCs w:val="22"/>
                <w:lang w:val="uk-UA"/>
              </w:rPr>
              <w:t>.</w:t>
            </w:r>
          </w:p>
          <w:p w:rsidR="00F37694" w:rsidRPr="00353E55" w:rsidRDefault="0058149A" w:rsidP="00F37694">
            <w:pPr>
              <w:ind w:right="27"/>
              <w:jc w:val="both"/>
              <w:rPr>
                <w:sz w:val="22"/>
                <w:szCs w:val="22"/>
              </w:rPr>
            </w:pPr>
            <w:r>
              <w:rPr>
                <w:sz w:val="22"/>
                <w:szCs w:val="22"/>
                <w:lang w:val="uk-UA"/>
              </w:rPr>
              <w:t>4.</w:t>
            </w:r>
            <w:r w:rsidR="00F37694" w:rsidRPr="00353E55">
              <w:rPr>
                <w:sz w:val="22"/>
                <w:szCs w:val="22"/>
                <w:lang w:val="uk-UA"/>
              </w:rPr>
              <w:t xml:space="preserve"> </w:t>
            </w:r>
            <w:r>
              <w:rPr>
                <w:sz w:val="22"/>
                <w:szCs w:val="22"/>
                <w:lang w:val="uk-UA"/>
              </w:rPr>
              <w:t>П</w:t>
            </w:r>
            <w:proofErr w:type="spellStart"/>
            <w:r w:rsidR="00F37694" w:rsidRPr="00353E55">
              <w:rPr>
                <w:sz w:val="22"/>
                <w:szCs w:val="22"/>
              </w:rPr>
              <w:t>рийняття</w:t>
            </w:r>
            <w:proofErr w:type="spellEnd"/>
            <w:r w:rsidR="00F37694" w:rsidRPr="00353E55">
              <w:rPr>
                <w:sz w:val="22"/>
                <w:szCs w:val="22"/>
              </w:rPr>
              <w:t xml:space="preserve"> </w:t>
            </w:r>
            <w:proofErr w:type="spellStart"/>
            <w:r w:rsidR="00F37694" w:rsidRPr="00353E55">
              <w:rPr>
                <w:sz w:val="22"/>
                <w:szCs w:val="22"/>
              </w:rPr>
              <w:t>участі</w:t>
            </w:r>
            <w:proofErr w:type="spellEnd"/>
            <w:r w:rsidR="00F37694" w:rsidRPr="00353E55">
              <w:rPr>
                <w:sz w:val="22"/>
                <w:szCs w:val="22"/>
              </w:rPr>
              <w:t xml:space="preserve"> в </w:t>
            </w:r>
            <w:proofErr w:type="spellStart"/>
            <w:r w:rsidR="00F37694" w:rsidRPr="00353E55">
              <w:rPr>
                <w:sz w:val="22"/>
                <w:szCs w:val="22"/>
              </w:rPr>
              <w:t>розробці</w:t>
            </w:r>
            <w:proofErr w:type="spellEnd"/>
            <w:r w:rsidR="00F37694" w:rsidRPr="00353E55">
              <w:rPr>
                <w:sz w:val="22"/>
                <w:szCs w:val="22"/>
              </w:rPr>
              <w:t xml:space="preserve"> </w:t>
            </w:r>
            <w:proofErr w:type="spellStart"/>
            <w:r w:rsidR="00F37694" w:rsidRPr="00353E55">
              <w:rPr>
                <w:sz w:val="22"/>
                <w:szCs w:val="22"/>
              </w:rPr>
              <w:t>положення</w:t>
            </w:r>
            <w:proofErr w:type="spellEnd"/>
            <w:r w:rsidR="00F37694" w:rsidRPr="00353E55">
              <w:rPr>
                <w:sz w:val="22"/>
                <w:szCs w:val="22"/>
              </w:rPr>
              <w:t xml:space="preserve"> про </w:t>
            </w:r>
            <w:proofErr w:type="spellStart"/>
            <w:r w:rsidR="00F37694" w:rsidRPr="00353E55">
              <w:rPr>
                <w:sz w:val="22"/>
                <w:szCs w:val="22"/>
              </w:rPr>
              <w:t>управління</w:t>
            </w:r>
            <w:proofErr w:type="spellEnd"/>
            <w:r w:rsidR="00F37694" w:rsidRPr="00353E55">
              <w:rPr>
                <w:sz w:val="22"/>
                <w:szCs w:val="22"/>
              </w:rPr>
              <w:t xml:space="preserve"> аудиту, </w:t>
            </w:r>
            <w:proofErr w:type="spellStart"/>
            <w:r w:rsidR="00F37694" w:rsidRPr="00353E55">
              <w:rPr>
                <w:sz w:val="22"/>
                <w:szCs w:val="22"/>
              </w:rPr>
              <w:t>положення</w:t>
            </w:r>
            <w:proofErr w:type="spellEnd"/>
            <w:r w:rsidR="00F37694" w:rsidRPr="00353E55">
              <w:rPr>
                <w:sz w:val="22"/>
                <w:szCs w:val="22"/>
              </w:rPr>
              <w:t xml:space="preserve"> про </w:t>
            </w:r>
            <w:proofErr w:type="spellStart"/>
            <w:r w:rsidR="00F37694" w:rsidRPr="00353E55">
              <w:rPr>
                <w:sz w:val="22"/>
                <w:szCs w:val="22"/>
              </w:rPr>
              <w:t>відділ</w:t>
            </w:r>
            <w:proofErr w:type="spellEnd"/>
            <w:r w:rsidR="00F37694" w:rsidRPr="00353E55">
              <w:rPr>
                <w:sz w:val="22"/>
                <w:szCs w:val="22"/>
              </w:rPr>
              <w:t xml:space="preserve">, </w:t>
            </w:r>
            <w:proofErr w:type="spellStart"/>
            <w:r w:rsidR="00F37694" w:rsidRPr="00353E55">
              <w:rPr>
                <w:sz w:val="22"/>
                <w:szCs w:val="22"/>
              </w:rPr>
              <w:t>їх</w:t>
            </w:r>
            <w:proofErr w:type="spellEnd"/>
            <w:r w:rsidR="00F37694" w:rsidRPr="00353E55">
              <w:rPr>
                <w:sz w:val="22"/>
                <w:szCs w:val="22"/>
              </w:rPr>
              <w:t xml:space="preserve"> </w:t>
            </w:r>
            <w:proofErr w:type="spellStart"/>
            <w:r w:rsidR="00F37694" w:rsidRPr="00353E55">
              <w:rPr>
                <w:sz w:val="22"/>
                <w:szCs w:val="22"/>
              </w:rPr>
              <w:t>погодження</w:t>
            </w:r>
            <w:proofErr w:type="spellEnd"/>
            <w:r w:rsidR="00F37694" w:rsidRPr="00353E55">
              <w:rPr>
                <w:sz w:val="22"/>
                <w:szCs w:val="22"/>
              </w:rPr>
              <w:t xml:space="preserve"> та </w:t>
            </w:r>
            <w:proofErr w:type="spellStart"/>
            <w:r w:rsidR="00F37694" w:rsidRPr="00353E55">
              <w:rPr>
                <w:sz w:val="22"/>
                <w:szCs w:val="22"/>
              </w:rPr>
              <w:t>надання</w:t>
            </w:r>
            <w:proofErr w:type="spellEnd"/>
            <w:r w:rsidR="00F37694" w:rsidRPr="00353E55">
              <w:rPr>
                <w:sz w:val="22"/>
                <w:szCs w:val="22"/>
              </w:rPr>
              <w:t xml:space="preserve"> на </w:t>
            </w:r>
            <w:proofErr w:type="spellStart"/>
            <w:r w:rsidR="00F37694" w:rsidRPr="00353E55">
              <w:rPr>
                <w:sz w:val="22"/>
                <w:szCs w:val="22"/>
              </w:rPr>
              <w:t>затвердження</w:t>
            </w:r>
            <w:proofErr w:type="spellEnd"/>
            <w:r w:rsidR="00F37694" w:rsidRPr="00353E55">
              <w:rPr>
                <w:sz w:val="22"/>
                <w:szCs w:val="22"/>
              </w:rPr>
              <w:t xml:space="preserve"> </w:t>
            </w:r>
            <w:proofErr w:type="spellStart"/>
            <w:r w:rsidR="00F37694" w:rsidRPr="00353E55">
              <w:rPr>
                <w:sz w:val="22"/>
                <w:szCs w:val="22"/>
              </w:rPr>
              <w:t>керівництву</w:t>
            </w:r>
            <w:proofErr w:type="spellEnd"/>
            <w:r w:rsidR="00F37694" w:rsidRPr="00353E55">
              <w:rPr>
                <w:sz w:val="22"/>
                <w:szCs w:val="22"/>
              </w:rPr>
              <w:t xml:space="preserve"> ГУ</w:t>
            </w:r>
            <w:r w:rsidR="00F37694" w:rsidRPr="00353E55">
              <w:rPr>
                <w:sz w:val="22"/>
                <w:szCs w:val="22"/>
                <w:lang w:val="uk-UA"/>
              </w:rPr>
              <w:t xml:space="preserve"> ДПС</w:t>
            </w:r>
            <w:r>
              <w:rPr>
                <w:sz w:val="22"/>
                <w:szCs w:val="22"/>
              </w:rPr>
              <w:t>.</w:t>
            </w:r>
          </w:p>
          <w:p w:rsidR="00F37694" w:rsidRPr="00353E55" w:rsidRDefault="00F37694" w:rsidP="00F37694">
            <w:pPr>
              <w:shd w:val="clear" w:color="auto" w:fill="FFFFFF"/>
              <w:tabs>
                <w:tab w:val="left" w:pos="1192"/>
              </w:tabs>
              <w:ind w:right="-1"/>
              <w:jc w:val="both"/>
              <w:rPr>
                <w:sz w:val="22"/>
                <w:szCs w:val="22"/>
                <w:lang w:val="uk-UA"/>
              </w:rPr>
            </w:pPr>
            <w:r w:rsidRPr="00353E55">
              <w:rPr>
                <w:sz w:val="22"/>
                <w:szCs w:val="22"/>
                <w:lang w:val="uk-UA" w:eastAsia="ko-KR"/>
              </w:rPr>
              <w:t xml:space="preserve"> </w:t>
            </w:r>
            <w:r w:rsidR="0058149A">
              <w:rPr>
                <w:sz w:val="22"/>
                <w:szCs w:val="22"/>
                <w:lang w:val="uk-UA" w:eastAsia="ko-KR"/>
              </w:rPr>
              <w:t>5. В</w:t>
            </w:r>
            <w:r w:rsidRPr="00353E55">
              <w:rPr>
                <w:sz w:val="22"/>
                <w:szCs w:val="22"/>
                <w:lang w:val="uk-UA"/>
              </w:rPr>
              <w:t>едення обліку документів, забезпечення їх зберігання, оперативного пошуку, доставки та надання інформації щодо них</w:t>
            </w:r>
            <w:r w:rsidR="0058149A">
              <w:rPr>
                <w:sz w:val="22"/>
                <w:szCs w:val="22"/>
                <w:lang w:val="uk-UA"/>
              </w:rPr>
              <w:t>.</w:t>
            </w:r>
            <w:r w:rsidRPr="00353E55">
              <w:rPr>
                <w:sz w:val="22"/>
                <w:szCs w:val="22"/>
                <w:lang w:val="uk-UA"/>
              </w:rPr>
              <w:t xml:space="preserve"> </w:t>
            </w:r>
            <w:r w:rsidRPr="00353E55">
              <w:rPr>
                <w:spacing w:val="-1"/>
                <w:sz w:val="22"/>
                <w:szCs w:val="22"/>
                <w:lang w:val="uk-UA"/>
              </w:rPr>
              <w:t>ведення реєстрації, обліку, зберігання та використання документів ДСК</w:t>
            </w:r>
            <w:r w:rsidR="0058149A">
              <w:rPr>
                <w:spacing w:val="-1"/>
                <w:sz w:val="22"/>
                <w:szCs w:val="22"/>
                <w:lang w:val="uk-UA"/>
              </w:rPr>
              <w:t>.</w:t>
            </w:r>
            <w:r w:rsidRPr="00353E55">
              <w:rPr>
                <w:spacing w:val="-1"/>
                <w:sz w:val="22"/>
                <w:szCs w:val="22"/>
                <w:lang w:val="uk-UA"/>
              </w:rPr>
              <w:t xml:space="preserve"> </w:t>
            </w:r>
            <w:r w:rsidRPr="00353E55">
              <w:rPr>
                <w:sz w:val="22"/>
                <w:szCs w:val="22"/>
                <w:lang w:val="uk-UA"/>
              </w:rPr>
              <w:t>реєстрація, сканування та розсилка документів вихідної кореспонденції на адресу органів ДПС, а також іншої вихідної кореспонденції за рішенням керівника органу ДПС</w:t>
            </w:r>
            <w:r w:rsidR="0058149A">
              <w:rPr>
                <w:sz w:val="22"/>
                <w:szCs w:val="22"/>
                <w:lang w:val="uk-UA"/>
              </w:rPr>
              <w:t>.</w:t>
            </w:r>
            <w:r w:rsidRPr="00353E55">
              <w:rPr>
                <w:sz w:val="22"/>
                <w:szCs w:val="22"/>
                <w:lang w:val="uk-UA"/>
              </w:rPr>
              <w:t xml:space="preserve"> </w:t>
            </w:r>
            <w:r w:rsidRPr="00353E55">
              <w:rPr>
                <w:spacing w:val="-1"/>
                <w:sz w:val="22"/>
                <w:szCs w:val="22"/>
                <w:lang w:val="uk-UA"/>
              </w:rPr>
              <w:t xml:space="preserve">направлення власної кореспонденції відділу до інших </w:t>
            </w:r>
            <w:r w:rsidRPr="00353E55">
              <w:rPr>
                <w:sz w:val="22"/>
                <w:szCs w:val="22"/>
                <w:lang w:val="uk-UA"/>
              </w:rPr>
              <w:t>підрозділів у автоматизованій системі електронного документообігу</w:t>
            </w:r>
            <w:r w:rsidR="0058149A">
              <w:rPr>
                <w:sz w:val="22"/>
                <w:szCs w:val="22"/>
                <w:lang w:val="uk-UA"/>
              </w:rPr>
              <w:t>.</w:t>
            </w:r>
            <w:r w:rsidRPr="00353E55">
              <w:rPr>
                <w:sz w:val="22"/>
                <w:szCs w:val="22"/>
                <w:lang w:val="uk-UA"/>
              </w:rPr>
              <w:t xml:space="preserve"> формування документів у справи, підготовка супровідних (описи або акти) документів до передачі на архівне зберігання або знищення</w:t>
            </w:r>
            <w:r w:rsidR="0058149A">
              <w:rPr>
                <w:sz w:val="22"/>
                <w:szCs w:val="22"/>
                <w:lang w:val="uk-UA"/>
              </w:rPr>
              <w:t>.</w:t>
            </w:r>
          </w:p>
          <w:p w:rsidR="00F37694" w:rsidRPr="00353E55" w:rsidRDefault="0058149A" w:rsidP="0058149A">
            <w:pPr>
              <w:rPr>
                <w:sz w:val="22"/>
                <w:szCs w:val="22"/>
                <w:lang w:eastAsia="ko-KR"/>
              </w:rPr>
            </w:pPr>
            <w:r>
              <w:rPr>
                <w:sz w:val="22"/>
                <w:szCs w:val="22"/>
                <w:lang w:val="uk-UA" w:eastAsia="ko-KR"/>
              </w:rPr>
              <w:t>6.</w:t>
            </w:r>
            <w:r w:rsidR="00F37694" w:rsidRPr="00353E55">
              <w:rPr>
                <w:sz w:val="22"/>
                <w:szCs w:val="22"/>
                <w:lang w:eastAsia="ko-KR"/>
              </w:rPr>
              <w:t xml:space="preserve"> </w:t>
            </w:r>
            <w:r>
              <w:rPr>
                <w:sz w:val="22"/>
                <w:szCs w:val="22"/>
                <w:lang w:val="uk-UA" w:eastAsia="ko-KR"/>
              </w:rPr>
              <w:t>З</w:t>
            </w:r>
            <w:proofErr w:type="spellStart"/>
            <w:r w:rsidR="00F37694" w:rsidRPr="00353E55">
              <w:rPr>
                <w:sz w:val="22"/>
                <w:szCs w:val="22"/>
                <w:lang w:eastAsia="ko-KR"/>
              </w:rPr>
              <w:t>дійснення</w:t>
            </w:r>
            <w:proofErr w:type="spellEnd"/>
            <w:r w:rsidR="00F37694" w:rsidRPr="00353E55">
              <w:rPr>
                <w:sz w:val="22"/>
                <w:szCs w:val="22"/>
                <w:lang w:eastAsia="ko-KR"/>
              </w:rPr>
              <w:t xml:space="preserve"> </w:t>
            </w:r>
            <w:proofErr w:type="spellStart"/>
            <w:r w:rsidR="00F37694" w:rsidRPr="00353E55">
              <w:rPr>
                <w:sz w:val="22"/>
                <w:szCs w:val="22"/>
                <w:lang w:eastAsia="ko-KR"/>
              </w:rPr>
              <w:t>електронного</w:t>
            </w:r>
            <w:proofErr w:type="spellEnd"/>
            <w:r w:rsidR="00F37694" w:rsidRPr="00353E55">
              <w:rPr>
                <w:sz w:val="22"/>
                <w:szCs w:val="22"/>
                <w:lang w:eastAsia="ko-KR"/>
              </w:rPr>
              <w:t xml:space="preserve"> </w:t>
            </w:r>
            <w:proofErr w:type="spellStart"/>
            <w:r w:rsidR="00F37694" w:rsidRPr="00353E55">
              <w:rPr>
                <w:sz w:val="22"/>
                <w:szCs w:val="22"/>
                <w:lang w:eastAsia="ko-KR"/>
              </w:rPr>
              <w:t>обміну</w:t>
            </w:r>
            <w:proofErr w:type="spellEnd"/>
            <w:r w:rsidR="00F37694" w:rsidRPr="00353E55">
              <w:rPr>
                <w:sz w:val="22"/>
                <w:szCs w:val="22"/>
                <w:lang w:eastAsia="ko-KR"/>
              </w:rPr>
              <w:t xml:space="preserve"> </w:t>
            </w:r>
            <w:proofErr w:type="spellStart"/>
            <w:r w:rsidR="00F37694" w:rsidRPr="00353E55">
              <w:rPr>
                <w:sz w:val="22"/>
                <w:szCs w:val="22"/>
                <w:lang w:eastAsia="ko-KR"/>
              </w:rPr>
              <w:t>службовими</w:t>
            </w:r>
            <w:proofErr w:type="spellEnd"/>
            <w:r w:rsidR="00F37694" w:rsidRPr="00353E55">
              <w:rPr>
                <w:sz w:val="22"/>
                <w:szCs w:val="22"/>
                <w:lang w:eastAsia="ko-KR"/>
              </w:rPr>
              <w:t xml:space="preserve"> документами.</w:t>
            </w:r>
          </w:p>
          <w:p w:rsidR="00F37694" w:rsidRPr="00353E55" w:rsidRDefault="0058149A" w:rsidP="00F37694">
            <w:pPr>
              <w:shd w:val="clear" w:color="auto" w:fill="FFFFFF"/>
              <w:tabs>
                <w:tab w:val="left" w:pos="1197"/>
              </w:tabs>
              <w:ind w:right="-1"/>
              <w:jc w:val="both"/>
              <w:rPr>
                <w:sz w:val="22"/>
                <w:szCs w:val="22"/>
                <w:lang w:val="uk-UA"/>
              </w:rPr>
            </w:pPr>
            <w:r>
              <w:rPr>
                <w:sz w:val="22"/>
                <w:szCs w:val="22"/>
                <w:lang w:val="uk-UA"/>
              </w:rPr>
              <w:t>7.</w:t>
            </w:r>
            <w:r w:rsidR="00F37694" w:rsidRPr="00353E55">
              <w:rPr>
                <w:sz w:val="22"/>
                <w:szCs w:val="22"/>
                <w:lang w:val="uk-UA"/>
              </w:rPr>
              <w:t xml:space="preserve"> </w:t>
            </w:r>
            <w:r>
              <w:rPr>
                <w:sz w:val="22"/>
                <w:szCs w:val="22"/>
                <w:lang w:val="uk-UA"/>
              </w:rPr>
              <w:t>Н</w:t>
            </w:r>
            <w:r w:rsidR="00F37694" w:rsidRPr="00353E55">
              <w:rPr>
                <w:sz w:val="22"/>
                <w:szCs w:val="22"/>
                <w:lang w:val="uk-UA"/>
              </w:rPr>
              <w:t>адання пропозицій щодо визначення ризиків несплати податків для відбору платників податків до документальних планових перевірок</w:t>
            </w:r>
            <w:r>
              <w:rPr>
                <w:sz w:val="22"/>
                <w:szCs w:val="22"/>
                <w:lang w:val="uk-UA"/>
              </w:rPr>
              <w:t>.</w:t>
            </w:r>
          </w:p>
          <w:p w:rsidR="00F37694" w:rsidRPr="00353E55" w:rsidRDefault="0058149A" w:rsidP="00F37694">
            <w:pPr>
              <w:shd w:val="clear" w:color="auto" w:fill="FFFFFF"/>
              <w:tabs>
                <w:tab w:val="left" w:pos="1197"/>
              </w:tabs>
              <w:ind w:right="-1"/>
              <w:jc w:val="both"/>
              <w:rPr>
                <w:color w:val="000000"/>
                <w:sz w:val="22"/>
                <w:szCs w:val="22"/>
                <w:lang w:val="uk-UA"/>
              </w:rPr>
            </w:pPr>
            <w:r>
              <w:rPr>
                <w:color w:val="000000"/>
                <w:sz w:val="22"/>
                <w:szCs w:val="22"/>
                <w:lang w:val="uk-UA"/>
              </w:rPr>
              <w:t xml:space="preserve"> 8.</w:t>
            </w:r>
            <w:r w:rsidR="00F37694" w:rsidRPr="00353E55">
              <w:rPr>
                <w:color w:val="000000"/>
                <w:sz w:val="22"/>
                <w:szCs w:val="22"/>
                <w:lang w:val="uk-UA"/>
              </w:rPr>
              <w:t xml:space="preserve"> </w:t>
            </w:r>
            <w:r>
              <w:rPr>
                <w:color w:val="000000"/>
                <w:sz w:val="22"/>
                <w:szCs w:val="22"/>
                <w:lang w:val="uk-UA"/>
              </w:rPr>
              <w:t>М</w:t>
            </w:r>
            <w:proofErr w:type="spellStart"/>
            <w:r w:rsidR="00F37694" w:rsidRPr="00353E55">
              <w:rPr>
                <w:color w:val="000000"/>
                <w:sz w:val="22"/>
                <w:szCs w:val="22"/>
              </w:rPr>
              <w:t>оніторинг</w:t>
            </w:r>
            <w:proofErr w:type="spellEnd"/>
            <w:r w:rsidR="00F37694" w:rsidRPr="00353E55">
              <w:rPr>
                <w:color w:val="000000"/>
                <w:sz w:val="22"/>
                <w:szCs w:val="22"/>
              </w:rPr>
              <w:t xml:space="preserve"> та </w:t>
            </w:r>
            <w:proofErr w:type="spellStart"/>
            <w:r w:rsidR="00F37694" w:rsidRPr="00353E55">
              <w:rPr>
                <w:color w:val="000000"/>
                <w:sz w:val="22"/>
                <w:szCs w:val="22"/>
              </w:rPr>
              <w:t>аналіз</w:t>
            </w:r>
            <w:proofErr w:type="spellEnd"/>
            <w:r w:rsidR="00F37694" w:rsidRPr="00353E55">
              <w:rPr>
                <w:color w:val="000000"/>
                <w:sz w:val="22"/>
                <w:szCs w:val="22"/>
              </w:rPr>
              <w:t xml:space="preserve"> </w:t>
            </w:r>
            <w:proofErr w:type="spellStart"/>
            <w:r w:rsidR="00F37694" w:rsidRPr="00353E55">
              <w:rPr>
                <w:color w:val="000000"/>
                <w:sz w:val="22"/>
                <w:szCs w:val="22"/>
              </w:rPr>
              <w:t>ефективності</w:t>
            </w:r>
            <w:proofErr w:type="spellEnd"/>
            <w:r w:rsidR="00F37694" w:rsidRPr="00353E55">
              <w:rPr>
                <w:color w:val="000000"/>
                <w:sz w:val="22"/>
                <w:szCs w:val="22"/>
              </w:rPr>
              <w:t xml:space="preserve"> </w:t>
            </w:r>
            <w:proofErr w:type="spellStart"/>
            <w:r w:rsidR="00F37694" w:rsidRPr="00353E55">
              <w:rPr>
                <w:color w:val="000000"/>
                <w:sz w:val="22"/>
                <w:szCs w:val="22"/>
              </w:rPr>
              <w:t>роботи</w:t>
            </w:r>
            <w:proofErr w:type="spellEnd"/>
            <w:r w:rsidR="00F37694" w:rsidRPr="00353E55">
              <w:rPr>
                <w:color w:val="000000"/>
                <w:sz w:val="22"/>
                <w:szCs w:val="22"/>
              </w:rPr>
              <w:t xml:space="preserve"> </w:t>
            </w:r>
            <w:proofErr w:type="spellStart"/>
            <w:r w:rsidR="00F37694" w:rsidRPr="00353E55">
              <w:rPr>
                <w:color w:val="000000"/>
                <w:sz w:val="22"/>
                <w:szCs w:val="22"/>
              </w:rPr>
              <w:t>з</w:t>
            </w:r>
            <w:proofErr w:type="spellEnd"/>
            <w:r w:rsidR="00F37694" w:rsidRPr="00353E55">
              <w:rPr>
                <w:color w:val="000000"/>
                <w:sz w:val="22"/>
                <w:szCs w:val="22"/>
              </w:rPr>
              <w:t xml:space="preserve"> </w:t>
            </w:r>
            <w:proofErr w:type="spellStart"/>
            <w:r w:rsidR="00F37694" w:rsidRPr="00353E55">
              <w:rPr>
                <w:color w:val="000000"/>
                <w:sz w:val="22"/>
                <w:szCs w:val="22"/>
              </w:rPr>
              <w:t>ризиками</w:t>
            </w:r>
            <w:proofErr w:type="spellEnd"/>
            <w:r w:rsidR="00F37694" w:rsidRPr="00353E55">
              <w:rPr>
                <w:color w:val="000000"/>
                <w:sz w:val="22"/>
                <w:szCs w:val="22"/>
              </w:rPr>
              <w:t xml:space="preserve"> </w:t>
            </w:r>
            <w:proofErr w:type="spellStart"/>
            <w:r w:rsidR="00F37694" w:rsidRPr="00353E55">
              <w:rPr>
                <w:color w:val="000000"/>
                <w:sz w:val="22"/>
                <w:szCs w:val="22"/>
              </w:rPr>
              <w:t>несплати</w:t>
            </w:r>
            <w:proofErr w:type="spellEnd"/>
            <w:r w:rsidR="00F37694" w:rsidRPr="00353E55">
              <w:rPr>
                <w:color w:val="000000"/>
                <w:sz w:val="22"/>
                <w:szCs w:val="22"/>
              </w:rPr>
              <w:t xml:space="preserve"> </w:t>
            </w:r>
            <w:proofErr w:type="spellStart"/>
            <w:r w:rsidR="00F37694" w:rsidRPr="00353E55">
              <w:rPr>
                <w:color w:val="000000"/>
                <w:sz w:val="22"/>
                <w:szCs w:val="22"/>
              </w:rPr>
              <w:t>податків</w:t>
            </w:r>
            <w:proofErr w:type="spellEnd"/>
            <w:r w:rsidR="00F37694" w:rsidRPr="00353E55">
              <w:rPr>
                <w:color w:val="000000"/>
                <w:sz w:val="22"/>
                <w:szCs w:val="22"/>
              </w:rPr>
              <w:t xml:space="preserve"> для </w:t>
            </w:r>
            <w:proofErr w:type="spellStart"/>
            <w:r w:rsidR="00F37694" w:rsidRPr="00353E55">
              <w:rPr>
                <w:color w:val="000000"/>
                <w:sz w:val="22"/>
                <w:szCs w:val="22"/>
              </w:rPr>
              <w:t>відбору</w:t>
            </w:r>
            <w:proofErr w:type="spellEnd"/>
            <w:r w:rsidR="00F37694" w:rsidRPr="00353E55">
              <w:rPr>
                <w:color w:val="000000"/>
                <w:sz w:val="22"/>
                <w:szCs w:val="22"/>
              </w:rPr>
              <w:t xml:space="preserve"> </w:t>
            </w:r>
            <w:proofErr w:type="spellStart"/>
            <w:r w:rsidR="00F37694" w:rsidRPr="00353E55">
              <w:rPr>
                <w:color w:val="000000"/>
                <w:sz w:val="22"/>
                <w:szCs w:val="22"/>
              </w:rPr>
              <w:t>платників</w:t>
            </w:r>
            <w:proofErr w:type="spellEnd"/>
            <w:r w:rsidR="00F37694" w:rsidRPr="00353E55">
              <w:rPr>
                <w:color w:val="000000"/>
                <w:sz w:val="22"/>
                <w:szCs w:val="22"/>
              </w:rPr>
              <w:t xml:space="preserve"> </w:t>
            </w:r>
            <w:proofErr w:type="spellStart"/>
            <w:r w:rsidR="00F37694" w:rsidRPr="00353E55">
              <w:rPr>
                <w:color w:val="000000"/>
                <w:sz w:val="22"/>
                <w:szCs w:val="22"/>
              </w:rPr>
              <w:t>податків</w:t>
            </w:r>
            <w:proofErr w:type="spellEnd"/>
            <w:r w:rsidR="00F37694" w:rsidRPr="00353E55">
              <w:rPr>
                <w:color w:val="000000"/>
                <w:sz w:val="22"/>
                <w:szCs w:val="22"/>
              </w:rPr>
              <w:t xml:space="preserve"> до </w:t>
            </w:r>
            <w:proofErr w:type="spellStart"/>
            <w:r w:rsidR="00F37694" w:rsidRPr="00353E55">
              <w:rPr>
                <w:color w:val="000000"/>
                <w:sz w:val="22"/>
                <w:szCs w:val="22"/>
              </w:rPr>
              <w:t>перевірок</w:t>
            </w:r>
            <w:proofErr w:type="spellEnd"/>
            <w:r w:rsidR="00F37694" w:rsidRPr="00353E55">
              <w:rPr>
                <w:color w:val="000000"/>
                <w:sz w:val="22"/>
                <w:szCs w:val="22"/>
              </w:rPr>
              <w:t xml:space="preserve"> для </w:t>
            </w:r>
            <w:proofErr w:type="spellStart"/>
            <w:r w:rsidR="00F37694" w:rsidRPr="00353E55">
              <w:rPr>
                <w:color w:val="000000"/>
                <w:sz w:val="22"/>
                <w:szCs w:val="22"/>
              </w:rPr>
              <w:t>надання</w:t>
            </w:r>
            <w:proofErr w:type="spellEnd"/>
            <w:r w:rsidR="00F37694" w:rsidRPr="00353E55">
              <w:rPr>
                <w:color w:val="000000"/>
                <w:sz w:val="22"/>
                <w:szCs w:val="22"/>
              </w:rPr>
              <w:t xml:space="preserve"> </w:t>
            </w:r>
            <w:proofErr w:type="spellStart"/>
            <w:r w:rsidR="00F37694" w:rsidRPr="00353E55">
              <w:rPr>
                <w:color w:val="000000"/>
                <w:sz w:val="22"/>
                <w:szCs w:val="22"/>
              </w:rPr>
              <w:t>пропозицій</w:t>
            </w:r>
            <w:proofErr w:type="spellEnd"/>
            <w:r w:rsidR="00F37694" w:rsidRPr="00353E55">
              <w:rPr>
                <w:color w:val="000000"/>
                <w:sz w:val="22"/>
                <w:szCs w:val="22"/>
              </w:rPr>
              <w:t xml:space="preserve"> ДПС </w:t>
            </w:r>
            <w:proofErr w:type="spellStart"/>
            <w:r w:rsidR="00F37694" w:rsidRPr="00353E55">
              <w:rPr>
                <w:color w:val="000000"/>
                <w:sz w:val="22"/>
                <w:szCs w:val="22"/>
              </w:rPr>
              <w:t>щодо</w:t>
            </w:r>
            <w:proofErr w:type="spellEnd"/>
            <w:r w:rsidR="00F37694" w:rsidRPr="00353E55">
              <w:rPr>
                <w:color w:val="000000"/>
                <w:sz w:val="22"/>
                <w:szCs w:val="22"/>
              </w:rPr>
              <w:t xml:space="preserve"> </w:t>
            </w:r>
            <w:proofErr w:type="spellStart"/>
            <w:r w:rsidR="00F37694" w:rsidRPr="00353E55">
              <w:rPr>
                <w:color w:val="000000"/>
                <w:sz w:val="22"/>
                <w:szCs w:val="22"/>
              </w:rPr>
              <w:t>їх</w:t>
            </w:r>
            <w:proofErr w:type="spellEnd"/>
            <w:r w:rsidR="00F37694" w:rsidRPr="00353E55">
              <w:rPr>
                <w:color w:val="000000"/>
                <w:sz w:val="22"/>
                <w:szCs w:val="22"/>
              </w:rPr>
              <w:t xml:space="preserve"> </w:t>
            </w:r>
            <w:proofErr w:type="spellStart"/>
            <w:r w:rsidR="00F37694" w:rsidRPr="00353E55">
              <w:rPr>
                <w:color w:val="000000"/>
                <w:sz w:val="22"/>
                <w:szCs w:val="22"/>
              </w:rPr>
              <w:t>вдосконалення</w:t>
            </w:r>
            <w:proofErr w:type="spellEnd"/>
            <w:r w:rsidR="00F37694" w:rsidRPr="00353E55">
              <w:rPr>
                <w:color w:val="000000"/>
                <w:sz w:val="22"/>
                <w:szCs w:val="22"/>
              </w:rPr>
              <w:t xml:space="preserve"> </w:t>
            </w:r>
            <w:r>
              <w:rPr>
                <w:color w:val="000000"/>
                <w:sz w:val="22"/>
                <w:szCs w:val="22"/>
              </w:rPr>
              <w:t>.</w:t>
            </w:r>
          </w:p>
          <w:p w:rsidR="00F37694" w:rsidRPr="00353E55" w:rsidRDefault="0058149A" w:rsidP="0058149A">
            <w:pPr>
              <w:pStyle w:val="Style17"/>
              <w:widowControl/>
              <w:tabs>
                <w:tab w:val="left" w:pos="1459"/>
              </w:tabs>
              <w:spacing w:line="240" w:lineRule="auto"/>
              <w:ind w:right="5" w:firstLine="0"/>
              <w:rPr>
                <w:sz w:val="22"/>
                <w:szCs w:val="22"/>
              </w:rPr>
            </w:pPr>
            <w:r>
              <w:rPr>
                <w:color w:val="000000"/>
                <w:sz w:val="22"/>
                <w:szCs w:val="22"/>
              </w:rPr>
              <w:t>9.</w:t>
            </w:r>
            <w:r w:rsidR="00F37694" w:rsidRPr="00353E55">
              <w:rPr>
                <w:color w:val="000000"/>
                <w:sz w:val="22"/>
                <w:szCs w:val="22"/>
              </w:rPr>
              <w:t xml:space="preserve"> </w:t>
            </w:r>
            <w:r>
              <w:rPr>
                <w:color w:val="000000"/>
                <w:sz w:val="22"/>
                <w:szCs w:val="22"/>
              </w:rPr>
              <w:t>А</w:t>
            </w:r>
            <w:r w:rsidR="00F37694" w:rsidRPr="00353E55">
              <w:rPr>
                <w:color w:val="000000"/>
                <w:sz w:val="22"/>
                <w:szCs w:val="22"/>
              </w:rPr>
              <w:t>наліз ефективності роботи з ризиками несплати податків для надання пропозицій ДПС</w:t>
            </w:r>
            <w:r w:rsidR="00F37694" w:rsidRPr="00353E55">
              <w:rPr>
                <w:sz w:val="22"/>
                <w:szCs w:val="22"/>
              </w:rPr>
              <w:t xml:space="preserve">. Здійснення контролю за додержанням суб’єктами господарювання – юридичними особами податкового та іншого законодавства у випадках, коли здійснення такого контролю покладено на органи ДФС, правильністю </w:t>
            </w:r>
            <w:r w:rsidR="00F37694" w:rsidRPr="00353E55">
              <w:rPr>
                <w:sz w:val="22"/>
                <w:szCs w:val="22"/>
              </w:rPr>
              <w:lastRenderedPageBreak/>
              <w:t>обчислення, повнотою і своєчасністю сплати до бюджетів, державних цільових фондів податків, зборів та інших платежів, установлених законодавством.</w:t>
            </w:r>
          </w:p>
          <w:p w:rsidR="00F37694" w:rsidRPr="00353E55" w:rsidRDefault="0058149A" w:rsidP="00F37694">
            <w:pPr>
              <w:ind w:right="27"/>
              <w:jc w:val="both"/>
              <w:rPr>
                <w:sz w:val="22"/>
                <w:szCs w:val="22"/>
              </w:rPr>
            </w:pPr>
            <w:r>
              <w:rPr>
                <w:sz w:val="22"/>
                <w:szCs w:val="22"/>
                <w:lang w:val="uk-UA"/>
              </w:rPr>
              <w:t>10.</w:t>
            </w:r>
            <w:r w:rsidR="00F37694" w:rsidRPr="00353E55">
              <w:rPr>
                <w:sz w:val="22"/>
                <w:szCs w:val="22"/>
              </w:rPr>
              <w:t xml:space="preserve"> </w:t>
            </w:r>
            <w:r>
              <w:rPr>
                <w:sz w:val="22"/>
                <w:szCs w:val="22"/>
                <w:lang w:val="uk-UA"/>
              </w:rPr>
              <w:t>Д</w:t>
            </w:r>
            <w:proofErr w:type="spellStart"/>
            <w:r w:rsidR="00F37694" w:rsidRPr="00353E55">
              <w:rPr>
                <w:spacing w:val="-1"/>
                <w:sz w:val="22"/>
                <w:szCs w:val="22"/>
              </w:rPr>
              <w:t>одержання</w:t>
            </w:r>
            <w:proofErr w:type="spellEnd"/>
            <w:r w:rsidR="00F37694" w:rsidRPr="00353E55">
              <w:rPr>
                <w:spacing w:val="-1"/>
                <w:sz w:val="22"/>
                <w:szCs w:val="22"/>
              </w:rPr>
              <w:t xml:space="preserve"> </w:t>
            </w:r>
            <w:proofErr w:type="spellStart"/>
            <w:r w:rsidR="00F37694" w:rsidRPr="00353E55">
              <w:rPr>
                <w:sz w:val="22"/>
                <w:szCs w:val="22"/>
              </w:rPr>
              <w:t>виконавської</w:t>
            </w:r>
            <w:proofErr w:type="spellEnd"/>
            <w:r w:rsidR="00F37694" w:rsidRPr="00353E55">
              <w:rPr>
                <w:sz w:val="22"/>
                <w:szCs w:val="22"/>
              </w:rPr>
              <w:t xml:space="preserve"> </w:t>
            </w:r>
            <w:proofErr w:type="spellStart"/>
            <w:r w:rsidR="00F37694" w:rsidRPr="00353E55">
              <w:rPr>
                <w:sz w:val="22"/>
                <w:szCs w:val="22"/>
              </w:rPr>
              <w:t>дисципліни</w:t>
            </w:r>
            <w:proofErr w:type="spellEnd"/>
            <w:r w:rsidR="00F37694" w:rsidRPr="00353E55">
              <w:rPr>
                <w:sz w:val="22"/>
                <w:szCs w:val="22"/>
              </w:rPr>
              <w:t xml:space="preserve">, порядку </w:t>
            </w:r>
            <w:proofErr w:type="spellStart"/>
            <w:r w:rsidR="00F37694" w:rsidRPr="00353E55">
              <w:rPr>
                <w:sz w:val="22"/>
                <w:szCs w:val="22"/>
              </w:rPr>
              <w:t>ведення</w:t>
            </w:r>
            <w:proofErr w:type="spellEnd"/>
            <w:r w:rsidR="00F37694" w:rsidRPr="00353E55">
              <w:rPr>
                <w:sz w:val="22"/>
                <w:szCs w:val="22"/>
              </w:rPr>
              <w:t xml:space="preserve"> </w:t>
            </w:r>
            <w:proofErr w:type="spellStart"/>
            <w:r w:rsidR="00F37694" w:rsidRPr="00353E55">
              <w:rPr>
                <w:sz w:val="22"/>
                <w:szCs w:val="22"/>
              </w:rPr>
              <w:t>діловодства</w:t>
            </w:r>
            <w:proofErr w:type="spellEnd"/>
            <w:r w:rsidR="00F37694" w:rsidRPr="00353E55">
              <w:rPr>
                <w:sz w:val="22"/>
                <w:szCs w:val="22"/>
              </w:rPr>
              <w:t xml:space="preserve">, правил </w:t>
            </w:r>
            <w:proofErr w:type="spellStart"/>
            <w:r w:rsidR="00F37694" w:rsidRPr="00353E55">
              <w:rPr>
                <w:sz w:val="22"/>
                <w:szCs w:val="22"/>
              </w:rPr>
              <w:t>внутрішнього</w:t>
            </w:r>
            <w:proofErr w:type="spellEnd"/>
            <w:r w:rsidR="00F37694" w:rsidRPr="00353E55">
              <w:rPr>
                <w:sz w:val="22"/>
                <w:szCs w:val="22"/>
              </w:rPr>
              <w:t xml:space="preserve"> </w:t>
            </w:r>
            <w:proofErr w:type="spellStart"/>
            <w:r w:rsidR="00F37694" w:rsidRPr="00353E55">
              <w:rPr>
                <w:sz w:val="22"/>
                <w:szCs w:val="22"/>
              </w:rPr>
              <w:t>службового</w:t>
            </w:r>
            <w:proofErr w:type="spellEnd"/>
            <w:r w:rsidR="00F37694" w:rsidRPr="00353E55">
              <w:rPr>
                <w:sz w:val="22"/>
                <w:szCs w:val="22"/>
              </w:rPr>
              <w:t xml:space="preserve"> (трудового) </w:t>
            </w:r>
            <w:proofErr w:type="spellStart"/>
            <w:r w:rsidR="00F37694" w:rsidRPr="00353E55">
              <w:rPr>
                <w:sz w:val="22"/>
                <w:szCs w:val="22"/>
              </w:rPr>
              <w:t>розпорядку</w:t>
            </w:r>
            <w:proofErr w:type="spellEnd"/>
            <w:r w:rsidR="00F37694" w:rsidRPr="00353E55">
              <w:rPr>
                <w:sz w:val="22"/>
                <w:szCs w:val="22"/>
              </w:rPr>
              <w:t xml:space="preserve">, </w:t>
            </w:r>
            <w:proofErr w:type="spellStart"/>
            <w:r w:rsidR="00F37694" w:rsidRPr="00353E55">
              <w:rPr>
                <w:sz w:val="22"/>
                <w:szCs w:val="22"/>
              </w:rPr>
              <w:t>вимог</w:t>
            </w:r>
            <w:proofErr w:type="spellEnd"/>
            <w:r w:rsidR="00F37694" w:rsidRPr="00353E55">
              <w:rPr>
                <w:sz w:val="22"/>
                <w:szCs w:val="22"/>
              </w:rPr>
              <w:t xml:space="preserve"> </w:t>
            </w:r>
            <w:proofErr w:type="spellStart"/>
            <w:r w:rsidR="00F37694" w:rsidRPr="00353E55">
              <w:rPr>
                <w:sz w:val="22"/>
                <w:szCs w:val="22"/>
              </w:rPr>
              <w:t>нормативно-правових</w:t>
            </w:r>
            <w:proofErr w:type="spellEnd"/>
            <w:r w:rsidR="00F37694" w:rsidRPr="00353E55">
              <w:rPr>
                <w:sz w:val="22"/>
                <w:szCs w:val="22"/>
              </w:rPr>
              <w:t xml:space="preserve"> </w:t>
            </w:r>
            <w:proofErr w:type="spellStart"/>
            <w:r w:rsidR="00F37694" w:rsidRPr="00353E55">
              <w:rPr>
                <w:sz w:val="22"/>
                <w:szCs w:val="22"/>
              </w:rPr>
              <w:t>актів</w:t>
            </w:r>
            <w:proofErr w:type="spellEnd"/>
            <w:r w:rsidR="00F37694" w:rsidRPr="00353E55">
              <w:rPr>
                <w:sz w:val="22"/>
                <w:szCs w:val="22"/>
              </w:rPr>
              <w:t xml:space="preserve"> </w:t>
            </w:r>
            <w:proofErr w:type="spellStart"/>
            <w:r w:rsidR="00F37694" w:rsidRPr="00353E55">
              <w:rPr>
                <w:sz w:val="22"/>
                <w:szCs w:val="22"/>
              </w:rPr>
              <w:t>з</w:t>
            </w:r>
            <w:proofErr w:type="spellEnd"/>
            <w:r w:rsidR="00F37694" w:rsidRPr="00353E55">
              <w:rPr>
                <w:sz w:val="22"/>
                <w:szCs w:val="22"/>
              </w:rPr>
              <w:t xml:space="preserve"> </w:t>
            </w:r>
            <w:proofErr w:type="spellStart"/>
            <w:r w:rsidR="00F37694" w:rsidRPr="00353E55">
              <w:rPr>
                <w:sz w:val="22"/>
                <w:szCs w:val="22"/>
              </w:rPr>
              <w:t>охорони</w:t>
            </w:r>
            <w:proofErr w:type="spellEnd"/>
            <w:r w:rsidR="00F37694" w:rsidRPr="00353E55">
              <w:rPr>
                <w:sz w:val="22"/>
                <w:szCs w:val="22"/>
              </w:rPr>
              <w:t xml:space="preserve"> </w:t>
            </w:r>
            <w:proofErr w:type="spellStart"/>
            <w:r w:rsidR="00F37694" w:rsidRPr="00353E55">
              <w:rPr>
                <w:sz w:val="22"/>
                <w:szCs w:val="22"/>
              </w:rPr>
              <w:t>праці</w:t>
            </w:r>
            <w:proofErr w:type="spellEnd"/>
            <w:r w:rsidR="00F37694" w:rsidRPr="00353E55">
              <w:rPr>
                <w:sz w:val="22"/>
                <w:szCs w:val="22"/>
              </w:rPr>
              <w:t xml:space="preserve">, правил </w:t>
            </w:r>
            <w:proofErr w:type="spellStart"/>
            <w:r w:rsidR="00F37694" w:rsidRPr="00353E55">
              <w:rPr>
                <w:sz w:val="22"/>
                <w:szCs w:val="22"/>
              </w:rPr>
              <w:t>пожежної</w:t>
            </w:r>
            <w:proofErr w:type="spellEnd"/>
            <w:r w:rsidR="00F37694" w:rsidRPr="00353E55">
              <w:rPr>
                <w:sz w:val="22"/>
                <w:szCs w:val="22"/>
              </w:rPr>
              <w:t xml:space="preserve"> </w:t>
            </w:r>
            <w:proofErr w:type="spellStart"/>
            <w:r w:rsidR="00F37694" w:rsidRPr="00353E55">
              <w:rPr>
                <w:sz w:val="22"/>
                <w:szCs w:val="22"/>
              </w:rPr>
              <w:t>безпеки</w:t>
            </w:r>
            <w:proofErr w:type="spellEnd"/>
            <w:r>
              <w:rPr>
                <w:sz w:val="22"/>
                <w:szCs w:val="22"/>
              </w:rPr>
              <w:t>.</w:t>
            </w:r>
          </w:p>
          <w:p w:rsidR="00F37694" w:rsidRPr="00353E55" w:rsidRDefault="0058149A" w:rsidP="00F37694">
            <w:pPr>
              <w:ind w:right="27"/>
              <w:jc w:val="both"/>
              <w:rPr>
                <w:sz w:val="22"/>
                <w:szCs w:val="22"/>
                <w:lang w:val="uk-UA"/>
              </w:rPr>
            </w:pPr>
            <w:r>
              <w:rPr>
                <w:sz w:val="22"/>
                <w:szCs w:val="22"/>
                <w:lang w:val="uk-UA" w:eastAsia="ko-KR"/>
              </w:rPr>
              <w:t xml:space="preserve"> 11.П</w:t>
            </w:r>
            <w:r w:rsidR="00F37694" w:rsidRPr="00353E55">
              <w:rPr>
                <w:sz w:val="22"/>
                <w:szCs w:val="22"/>
                <w:lang w:val="uk-UA"/>
              </w:rPr>
              <w:t>рийняття участі в підготовці та наданні керівництву ГУ інформаційних та аналітичних матеріалів відповідно до компетенції відділу</w:t>
            </w:r>
            <w:r>
              <w:rPr>
                <w:sz w:val="22"/>
                <w:szCs w:val="22"/>
                <w:lang w:val="uk-UA"/>
              </w:rPr>
              <w:t>.</w:t>
            </w:r>
            <w:r w:rsidR="00F37694" w:rsidRPr="00353E55">
              <w:rPr>
                <w:sz w:val="22"/>
                <w:szCs w:val="22"/>
                <w:lang w:val="uk-UA"/>
              </w:rPr>
              <w:t xml:space="preserve"> </w:t>
            </w:r>
          </w:p>
          <w:p w:rsidR="00F37694" w:rsidRPr="00353E55" w:rsidRDefault="0058149A" w:rsidP="0058149A">
            <w:pPr>
              <w:jc w:val="both"/>
              <w:rPr>
                <w:sz w:val="22"/>
                <w:szCs w:val="22"/>
                <w:lang w:val="uk-UA" w:eastAsia="ko-KR"/>
              </w:rPr>
            </w:pPr>
            <w:r>
              <w:rPr>
                <w:sz w:val="22"/>
                <w:szCs w:val="22"/>
                <w:lang w:val="uk-UA" w:eastAsia="ko-KR"/>
              </w:rPr>
              <w:t>12. В</w:t>
            </w:r>
            <w:r w:rsidR="00F37694" w:rsidRPr="00353E55">
              <w:rPr>
                <w:sz w:val="22"/>
                <w:szCs w:val="22"/>
                <w:lang w:val="uk-UA" w:eastAsia="ko-KR"/>
              </w:rPr>
              <w:t>життя у межах компетенції заходів щодо запобігання та протидії корупції.</w:t>
            </w:r>
          </w:p>
          <w:p w:rsidR="008E3000" w:rsidRPr="008E3000" w:rsidRDefault="0058149A" w:rsidP="0058149A">
            <w:pPr>
              <w:spacing w:before="120"/>
              <w:jc w:val="both"/>
              <w:rPr>
                <w:lang w:val="uk-UA"/>
              </w:rPr>
            </w:pPr>
            <w:r>
              <w:rPr>
                <w:sz w:val="22"/>
                <w:szCs w:val="22"/>
                <w:lang w:val="uk-UA" w:eastAsia="ko-KR"/>
              </w:rPr>
              <w:t>13.</w:t>
            </w:r>
            <w:r>
              <w:rPr>
                <w:lang w:val="uk-UA"/>
              </w:rPr>
              <w:t>З</w:t>
            </w:r>
            <w:r w:rsidR="00F37694" w:rsidRPr="00353E55">
              <w:rPr>
                <w:sz w:val="22"/>
                <w:szCs w:val="22"/>
                <w:lang w:val="uk-UA" w:eastAsia="ko-KR"/>
              </w:rPr>
              <w:t>дійснення розгляду звернень громадян та юридичних осіб з питань, пов’язаних з діяльністю ДПС.</w:t>
            </w:r>
          </w:p>
        </w:tc>
      </w:tr>
      <w:tr w:rsidR="00315F15" w:rsidRPr="00327204" w:rsidTr="00315F15">
        <w:trPr>
          <w:tblCellSpacing w:w="22" w:type="dxa"/>
        </w:trPr>
        <w:tc>
          <w:tcPr>
            <w:tcW w:w="1618" w:type="pct"/>
            <w:gridSpan w:val="2"/>
          </w:tcPr>
          <w:p w:rsidR="00315F15" w:rsidRPr="00327204" w:rsidRDefault="00315F15" w:rsidP="00B74754">
            <w:pPr>
              <w:pStyle w:val="a3"/>
              <w:spacing w:before="0" w:beforeAutospacing="0" w:after="0" w:afterAutospacing="0"/>
              <w:rPr>
                <w:b/>
                <w:lang w:val="uk-UA"/>
              </w:rPr>
            </w:pPr>
            <w:r w:rsidRPr="00327204">
              <w:rPr>
                <w:b/>
                <w:lang w:val="uk-UA"/>
              </w:rPr>
              <w:lastRenderedPageBreak/>
              <w:t>Умови оплати праці</w:t>
            </w:r>
          </w:p>
        </w:tc>
        <w:tc>
          <w:tcPr>
            <w:tcW w:w="3339" w:type="pct"/>
          </w:tcPr>
          <w:p w:rsidR="00315F15" w:rsidRPr="00327204" w:rsidRDefault="00CA7FBB" w:rsidP="00CB0373">
            <w:pPr>
              <w:jc w:val="both"/>
              <w:rPr>
                <w:lang w:val="uk-UA"/>
              </w:rPr>
            </w:pPr>
            <w:proofErr w:type="spellStart"/>
            <w:r w:rsidRPr="00583CB8">
              <w:t>Посадовий</w:t>
            </w:r>
            <w:proofErr w:type="spellEnd"/>
            <w:r w:rsidRPr="00583CB8">
              <w:t xml:space="preserve"> оклад </w:t>
            </w:r>
            <w:r w:rsidRPr="00EC49D3">
              <w:t xml:space="preserve">– </w:t>
            </w:r>
            <w:r w:rsidRPr="00EC49D3">
              <w:rPr>
                <w:lang w:val="uk-UA"/>
              </w:rPr>
              <w:t>6</w:t>
            </w:r>
            <w:r w:rsidR="00CB0373">
              <w:rPr>
                <w:lang w:val="uk-UA"/>
              </w:rPr>
              <w:t>480</w:t>
            </w:r>
            <w:r w:rsidR="004F4B9E" w:rsidRPr="00EC49D3">
              <w:rPr>
                <w:lang w:val="uk-UA"/>
              </w:rPr>
              <w:t xml:space="preserve"> </w:t>
            </w:r>
            <w:proofErr w:type="spellStart"/>
            <w:r w:rsidRPr="00EC49D3">
              <w:t>грн</w:t>
            </w:r>
            <w:proofErr w:type="spellEnd"/>
            <w:r w:rsidRPr="00EC49D3">
              <w:t>., надбавки</w:t>
            </w:r>
            <w:r w:rsidRPr="00583CB8">
              <w:t xml:space="preserve"> </w:t>
            </w:r>
            <w:proofErr w:type="spellStart"/>
            <w:r w:rsidRPr="00583CB8">
              <w:t>і</w:t>
            </w:r>
            <w:proofErr w:type="spellEnd"/>
            <w:r w:rsidRPr="00583CB8">
              <w:t xml:space="preserve"> доплати (</w:t>
            </w:r>
            <w:proofErr w:type="spellStart"/>
            <w:r w:rsidRPr="00583CB8">
              <w:t>відповідно</w:t>
            </w:r>
            <w:proofErr w:type="spellEnd"/>
            <w:r w:rsidRPr="00583CB8">
              <w:t xml:space="preserve"> до ст.ст.50-52 Закону </w:t>
            </w:r>
            <w:proofErr w:type="spellStart"/>
            <w:r w:rsidRPr="00583CB8">
              <w:t>України</w:t>
            </w:r>
            <w:proofErr w:type="spellEnd"/>
            <w:r w:rsidRPr="00583CB8">
              <w:t xml:space="preserve"> </w:t>
            </w:r>
            <w:proofErr w:type="spellStart"/>
            <w:r w:rsidRPr="00583CB8">
              <w:t>від</w:t>
            </w:r>
            <w:proofErr w:type="spellEnd"/>
            <w:r w:rsidRPr="00583CB8">
              <w:t xml:space="preserve"> 10 </w:t>
            </w:r>
            <w:proofErr w:type="spellStart"/>
            <w:r w:rsidRPr="00583CB8">
              <w:t>грудня</w:t>
            </w:r>
            <w:proofErr w:type="spellEnd"/>
            <w:r w:rsidRPr="00583CB8">
              <w:t xml:space="preserve"> 2015 року № 889-VIII ,,Про </w:t>
            </w:r>
            <w:proofErr w:type="spellStart"/>
            <w:r w:rsidRPr="00583CB8">
              <w:t>державну</w:t>
            </w:r>
            <w:proofErr w:type="spellEnd"/>
            <w:r w:rsidRPr="00583CB8">
              <w:t xml:space="preserve"> службу”)</w:t>
            </w:r>
          </w:p>
        </w:tc>
      </w:tr>
      <w:tr w:rsidR="00315F15" w:rsidRPr="00327204" w:rsidTr="00315F15">
        <w:trPr>
          <w:trHeight w:val="18"/>
          <w:tblCellSpacing w:w="22" w:type="dxa"/>
        </w:trPr>
        <w:tc>
          <w:tcPr>
            <w:tcW w:w="1618" w:type="pct"/>
            <w:gridSpan w:val="2"/>
          </w:tcPr>
          <w:p w:rsidR="00315F15" w:rsidRPr="00327204" w:rsidRDefault="00315F15">
            <w:pPr>
              <w:pStyle w:val="a3"/>
              <w:rPr>
                <w:b/>
                <w:lang w:val="uk-UA"/>
              </w:rPr>
            </w:pPr>
            <w:r w:rsidRPr="00327204">
              <w:rPr>
                <w:b/>
                <w:lang w:val="uk-UA"/>
              </w:rPr>
              <w:t>Інформація про строковість чи безстроковість призначення на посаду</w:t>
            </w:r>
          </w:p>
        </w:tc>
        <w:tc>
          <w:tcPr>
            <w:tcW w:w="3339" w:type="pct"/>
          </w:tcPr>
          <w:p w:rsidR="00315F15" w:rsidRPr="00327204" w:rsidRDefault="00315F15" w:rsidP="000E718B">
            <w:pPr>
              <w:pStyle w:val="a3"/>
              <w:rPr>
                <w:lang w:val="uk-UA"/>
              </w:rPr>
            </w:pPr>
            <w:r w:rsidRPr="00327204">
              <w:rPr>
                <w:lang w:val="uk-UA"/>
              </w:rPr>
              <w:t>Безстроково</w:t>
            </w:r>
            <w:r w:rsidR="0058149A">
              <w:rPr>
                <w:lang w:val="uk-UA"/>
              </w:rPr>
              <w:t>.</w:t>
            </w:r>
          </w:p>
        </w:tc>
      </w:tr>
      <w:tr w:rsidR="00315F15" w:rsidRPr="00EC49D3" w:rsidTr="00315F15">
        <w:trPr>
          <w:tblCellSpacing w:w="22" w:type="dxa"/>
        </w:trPr>
        <w:tc>
          <w:tcPr>
            <w:tcW w:w="1618" w:type="pct"/>
            <w:gridSpan w:val="2"/>
          </w:tcPr>
          <w:p w:rsidR="00315F15" w:rsidRPr="00327204" w:rsidRDefault="00315F15" w:rsidP="00D20EFB">
            <w:pPr>
              <w:pStyle w:val="a3"/>
              <w:rPr>
                <w:b/>
                <w:lang w:val="uk-UA"/>
              </w:rPr>
            </w:pPr>
            <w:r w:rsidRPr="00327204">
              <w:rPr>
                <w:b/>
                <w:lang w:val="uk-UA"/>
              </w:rPr>
              <w:t>Перелік інформації, необхідної для участі в конкурсі, та строк її подання</w:t>
            </w:r>
          </w:p>
        </w:tc>
        <w:tc>
          <w:tcPr>
            <w:tcW w:w="3339" w:type="pct"/>
          </w:tcPr>
          <w:p w:rsidR="00315F15" w:rsidRPr="00EC49D3" w:rsidRDefault="00315F15" w:rsidP="009E496F">
            <w:pPr>
              <w:pStyle w:val="rvps2"/>
              <w:spacing w:before="0" w:beforeAutospacing="0" w:after="0" w:afterAutospacing="0"/>
              <w:jc w:val="both"/>
              <w:rPr>
                <w:lang w:val="uk-UA"/>
              </w:rPr>
            </w:pPr>
            <w:r w:rsidRPr="00EC49D3">
              <w:rPr>
                <w:lang w:val="uk-UA"/>
              </w:rPr>
              <w:t>1.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держаної служби.</w:t>
            </w:r>
          </w:p>
          <w:p w:rsidR="00315F15" w:rsidRPr="00EC49D3" w:rsidRDefault="00315F15" w:rsidP="009E496F">
            <w:pPr>
              <w:pStyle w:val="rvps2"/>
              <w:spacing w:before="0" w:beforeAutospacing="0" w:after="0" w:afterAutospacing="0"/>
              <w:jc w:val="both"/>
              <w:rPr>
                <w:lang w:val="uk-UA"/>
              </w:rPr>
            </w:pPr>
            <w:r w:rsidRPr="00EC49D3">
              <w:rPr>
                <w:lang w:val="uk-UA"/>
              </w:rPr>
              <w:t>2. Резюме за формою згідно з додатком 2</w:t>
            </w:r>
            <w:r w:rsidRPr="00EC49D3">
              <w:rPr>
                <w:vertAlign w:val="superscript"/>
                <w:lang w:val="uk-UA"/>
              </w:rPr>
              <w:t>1</w:t>
            </w:r>
            <w:r w:rsidRPr="00EC49D3">
              <w:rPr>
                <w:lang w:val="uk-UA"/>
              </w:rPr>
              <w:t xml:space="preserve"> до Порядку проведення конкурсу на зайняття посад держаної служби, затвердженого постановою Кабінету Міністрів України від 25.03.2016 № 246, в якому обов’язково зазначається така інформація:</w:t>
            </w:r>
          </w:p>
          <w:p w:rsidR="00315F15" w:rsidRPr="00EC49D3" w:rsidRDefault="00315F15" w:rsidP="009E496F">
            <w:pPr>
              <w:pStyle w:val="rvps2"/>
              <w:spacing w:before="0" w:beforeAutospacing="0" w:after="0" w:afterAutospacing="0"/>
              <w:jc w:val="both"/>
              <w:rPr>
                <w:lang w:val="uk-UA"/>
              </w:rPr>
            </w:pPr>
            <w:r w:rsidRPr="00EC49D3">
              <w:rPr>
                <w:lang w:val="uk-UA"/>
              </w:rPr>
              <w:t>- прізвище, ім’я, по батькові кандидата</w:t>
            </w:r>
            <w:r w:rsidR="0080167B" w:rsidRPr="00EC49D3">
              <w:rPr>
                <w:lang w:val="uk-UA"/>
              </w:rPr>
              <w:t>.</w:t>
            </w:r>
          </w:p>
          <w:p w:rsidR="00315F15" w:rsidRPr="00EC49D3" w:rsidRDefault="00315F15" w:rsidP="009E496F">
            <w:pPr>
              <w:pStyle w:val="rvps2"/>
              <w:spacing w:before="0" w:beforeAutospacing="0" w:after="0" w:afterAutospacing="0"/>
              <w:jc w:val="both"/>
              <w:rPr>
                <w:lang w:val="uk-UA"/>
              </w:rPr>
            </w:pPr>
            <w:r w:rsidRPr="00EC49D3">
              <w:rPr>
                <w:lang w:val="uk-UA"/>
              </w:rPr>
              <w:t>- реквізити документа, що посвідчує особу та підтверджує громадянство України</w:t>
            </w:r>
            <w:r w:rsidR="0080167B" w:rsidRPr="00EC49D3">
              <w:rPr>
                <w:lang w:val="uk-UA"/>
              </w:rPr>
              <w:t>.</w:t>
            </w:r>
          </w:p>
          <w:p w:rsidR="00315F15" w:rsidRPr="00EC49D3" w:rsidRDefault="00315F15" w:rsidP="009E496F">
            <w:pPr>
              <w:pStyle w:val="rvps2"/>
              <w:spacing w:before="0" w:beforeAutospacing="0" w:after="0" w:afterAutospacing="0"/>
              <w:jc w:val="both"/>
              <w:rPr>
                <w:lang w:val="uk-UA"/>
              </w:rPr>
            </w:pPr>
            <w:r w:rsidRPr="00EC49D3">
              <w:rPr>
                <w:lang w:val="uk-UA"/>
              </w:rPr>
              <w:t>- підтвердження наявності відповідного ступеня вищої освіти</w:t>
            </w:r>
            <w:r w:rsidR="0080167B" w:rsidRPr="00EC49D3">
              <w:rPr>
                <w:lang w:val="uk-UA"/>
              </w:rPr>
              <w:t>.</w:t>
            </w:r>
          </w:p>
          <w:p w:rsidR="00315F15" w:rsidRPr="00EC49D3" w:rsidRDefault="00315F15" w:rsidP="009E496F">
            <w:pPr>
              <w:pStyle w:val="rvps2"/>
              <w:spacing w:before="0" w:beforeAutospacing="0" w:after="0" w:afterAutospacing="0"/>
              <w:jc w:val="both"/>
              <w:rPr>
                <w:lang w:val="uk-UA"/>
              </w:rPr>
            </w:pPr>
            <w:r w:rsidRPr="00EC49D3">
              <w:rPr>
                <w:lang w:val="uk-UA"/>
              </w:rPr>
              <w:t>- підтвердження рівня вільного володіння державною мовою</w:t>
            </w:r>
            <w:r w:rsidR="0080167B" w:rsidRPr="00EC49D3">
              <w:rPr>
                <w:lang w:val="uk-UA"/>
              </w:rPr>
              <w:t>.</w:t>
            </w:r>
          </w:p>
          <w:p w:rsidR="00315F15" w:rsidRPr="00EC49D3" w:rsidRDefault="00315F15" w:rsidP="009E496F">
            <w:pPr>
              <w:pStyle w:val="rvps2"/>
              <w:spacing w:before="0" w:beforeAutospacing="0" w:after="0" w:afterAutospacing="0"/>
              <w:jc w:val="both"/>
              <w:rPr>
                <w:lang w:val="uk-UA"/>
              </w:rPr>
            </w:pPr>
            <w:r w:rsidRPr="00EC49D3">
              <w:rPr>
                <w:lang w:val="uk-UA"/>
              </w:rPr>
              <w:t>- відомості про стаж роботи, стаж державної служби (за наявності), досвід роботи на відповідних посадах.</w:t>
            </w:r>
          </w:p>
          <w:p w:rsidR="00315F15" w:rsidRPr="00EC49D3" w:rsidRDefault="00315F15" w:rsidP="009E496F">
            <w:pPr>
              <w:pStyle w:val="rvps2"/>
              <w:spacing w:before="0" w:beforeAutospacing="0" w:after="0" w:afterAutospacing="0"/>
              <w:jc w:val="both"/>
              <w:rPr>
                <w:lang w:val="uk-UA"/>
              </w:rPr>
            </w:pPr>
            <w:r w:rsidRPr="00EC49D3">
              <w:rPr>
                <w:lang w:val="uk-UA"/>
              </w:rPr>
              <w:t xml:space="preserve">3. Заява, в якій особа повідомляє, що до неї не застосовуються заборони, визначені </w:t>
            </w:r>
            <w:hyperlink r:id="rId6" w:anchor="n13" w:tgtFrame="_blank" w:history="1">
              <w:r w:rsidRPr="00EC49D3">
                <w:rPr>
                  <w:rStyle w:val="a5"/>
                  <w:lang w:val="uk-UA"/>
                </w:rPr>
                <w:t>частиною третьою</w:t>
              </w:r>
            </w:hyperlink>
            <w:r w:rsidRPr="00EC49D3">
              <w:rPr>
                <w:lang w:val="uk-UA"/>
              </w:rPr>
              <w:t xml:space="preserve"> або </w:t>
            </w:r>
            <w:hyperlink r:id="rId7" w:anchor="n14" w:tgtFrame="_blank" w:history="1">
              <w:r w:rsidRPr="00EC49D3">
                <w:rPr>
                  <w:rStyle w:val="a5"/>
                  <w:lang w:val="uk-UA"/>
                </w:rPr>
                <w:t>четвертою</w:t>
              </w:r>
            </w:hyperlink>
            <w:r w:rsidRPr="00EC49D3">
              <w:rPr>
                <w:lang w:val="uk-UA"/>
              </w:rPr>
              <w:t xml:space="preserve">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315F15" w:rsidRPr="0058149A" w:rsidRDefault="00315F15" w:rsidP="009E496F">
            <w:pPr>
              <w:pStyle w:val="rvps2"/>
              <w:spacing w:before="0" w:beforeAutospacing="0" w:after="0" w:afterAutospacing="0"/>
              <w:jc w:val="both"/>
              <w:rPr>
                <w:sz w:val="16"/>
                <w:szCs w:val="16"/>
                <w:lang w:val="uk-UA"/>
              </w:rPr>
            </w:pPr>
          </w:p>
          <w:p w:rsidR="00315F15" w:rsidRPr="00EC49D3" w:rsidRDefault="00315F15" w:rsidP="002D0E4A">
            <w:pPr>
              <w:jc w:val="both"/>
              <w:rPr>
                <w:lang w:val="uk-UA" w:eastAsia="uk-UA"/>
              </w:rPr>
            </w:pPr>
            <w:r w:rsidRPr="00EC49D3">
              <w:rPr>
                <w:lang w:val="uk-UA" w:eastAsia="uk-UA"/>
              </w:rPr>
              <w:t xml:space="preserve">Також може подаватися додаткова інформація,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EC49D3">
              <w:rPr>
                <w:lang w:val="uk-UA" w:eastAsia="uk-UA"/>
              </w:rPr>
              <w:t>компетентностей</w:t>
            </w:r>
            <w:proofErr w:type="spellEnd"/>
            <w:r w:rsidRPr="00EC49D3">
              <w:rPr>
                <w:lang w:val="uk-UA" w:eastAsia="uk-UA"/>
              </w:rPr>
              <w:t>, репутації (характеристики, рекомендації, наукові публікації тощо).</w:t>
            </w:r>
          </w:p>
          <w:p w:rsidR="00315F15" w:rsidRPr="0058149A" w:rsidRDefault="00315F15" w:rsidP="002D0E4A">
            <w:pPr>
              <w:jc w:val="both"/>
              <w:rPr>
                <w:sz w:val="16"/>
                <w:szCs w:val="16"/>
                <w:lang w:val="uk-UA" w:eastAsia="uk-UA"/>
              </w:rPr>
            </w:pPr>
          </w:p>
          <w:p w:rsidR="00315F15" w:rsidRPr="00EC49D3" w:rsidRDefault="00315F15" w:rsidP="002D0E4A">
            <w:pPr>
              <w:jc w:val="both"/>
              <w:rPr>
                <w:lang w:val="uk-UA" w:eastAsia="uk-UA"/>
              </w:rPr>
            </w:pPr>
            <w:r w:rsidRPr="00EC49D3">
              <w:rPr>
                <w:lang w:val="uk-UA" w:eastAsia="uk-UA"/>
              </w:rPr>
              <w:t>Державні службовці державного органу, в якому проводиться конкурс, які бажають взяти участь у конкурсі, подають лише заяву про участь у конкурсі.</w:t>
            </w:r>
          </w:p>
          <w:p w:rsidR="00315F15" w:rsidRPr="00EC49D3" w:rsidRDefault="00315F15" w:rsidP="002D0E4A">
            <w:pPr>
              <w:tabs>
                <w:tab w:val="left" w:pos="1342"/>
              </w:tabs>
              <w:jc w:val="both"/>
              <w:rPr>
                <w:lang w:val="uk-UA"/>
              </w:rPr>
            </w:pPr>
          </w:p>
          <w:p w:rsidR="00CA7FBB" w:rsidRPr="00090593" w:rsidRDefault="00315F15" w:rsidP="00CA7FBB">
            <w:pPr>
              <w:pStyle w:val="210"/>
              <w:shd w:val="clear" w:color="auto" w:fill="auto"/>
              <w:spacing w:line="240" w:lineRule="auto"/>
              <w:ind w:left="17" w:right="238"/>
              <w:jc w:val="both"/>
              <w:rPr>
                <w:sz w:val="24"/>
                <w:szCs w:val="24"/>
                <w:lang w:val="uk-UA" w:eastAsia="uk-UA"/>
              </w:rPr>
            </w:pPr>
            <w:r w:rsidRPr="00EC49D3">
              <w:rPr>
                <w:sz w:val="24"/>
                <w:szCs w:val="24"/>
                <w:lang w:val="uk-UA"/>
              </w:rPr>
              <w:lastRenderedPageBreak/>
              <w:t xml:space="preserve">Особа, яка виявила бажання взяти участь у конкурсі може подати в установленому порядку до конкурсної комісії необхідну інформацію особисто або надіслати її поштою за адресою: </w:t>
            </w:r>
            <w:smartTag w:uri="urn:schemas-microsoft-com:office:smarttags" w:element="metricconverter">
              <w:smartTagPr>
                <w:attr w:name="ProductID" w:val="79003, м"/>
              </w:smartTagPr>
              <w:r w:rsidR="00CA7FBB" w:rsidRPr="00EC49D3">
                <w:rPr>
                  <w:sz w:val="24"/>
                  <w:szCs w:val="24"/>
                  <w:lang w:eastAsia="uk-UA"/>
                </w:rPr>
                <w:t>79003, м</w:t>
              </w:r>
            </w:smartTag>
            <w:r w:rsidR="00CA7FBB" w:rsidRPr="00EC49D3">
              <w:rPr>
                <w:sz w:val="24"/>
                <w:szCs w:val="24"/>
                <w:lang w:eastAsia="uk-UA"/>
              </w:rPr>
              <w:t xml:space="preserve">. </w:t>
            </w:r>
            <w:proofErr w:type="spellStart"/>
            <w:r w:rsidR="00CA7FBB" w:rsidRPr="00EC49D3">
              <w:rPr>
                <w:sz w:val="24"/>
                <w:szCs w:val="24"/>
                <w:lang w:eastAsia="uk-UA"/>
              </w:rPr>
              <w:t>Львів</w:t>
            </w:r>
            <w:proofErr w:type="spellEnd"/>
            <w:r w:rsidR="00CA7FBB" w:rsidRPr="00EC49D3">
              <w:rPr>
                <w:sz w:val="24"/>
                <w:szCs w:val="24"/>
                <w:lang w:eastAsia="uk-UA"/>
              </w:rPr>
              <w:t xml:space="preserve">, </w:t>
            </w:r>
            <w:proofErr w:type="spellStart"/>
            <w:r w:rsidR="00CA7FBB" w:rsidRPr="00EC49D3">
              <w:rPr>
                <w:sz w:val="24"/>
                <w:szCs w:val="24"/>
                <w:lang w:eastAsia="uk-UA"/>
              </w:rPr>
              <w:t>вул</w:t>
            </w:r>
            <w:proofErr w:type="spellEnd"/>
            <w:r w:rsidR="00CA7FBB" w:rsidRPr="00EC49D3">
              <w:rPr>
                <w:sz w:val="24"/>
                <w:szCs w:val="24"/>
                <w:lang w:eastAsia="uk-UA"/>
              </w:rPr>
              <w:t xml:space="preserve"> </w:t>
            </w:r>
            <w:proofErr w:type="spellStart"/>
            <w:r w:rsidR="00CA7FBB" w:rsidRPr="00EC49D3">
              <w:rPr>
                <w:sz w:val="24"/>
                <w:szCs w:val="24"/>
                <w:lang w:eastAsia="uk-UA"/>
              </w:rPr>
              <w:t>Стрийська</w:t>
            </w:r>
            <w:proofErr w:type="spellEnd"/>
            <w:r w:rsidR="00CA7FBB" w:rsidRPr="00EC49D3">
              <w:rPr>
                <w:sz w:val="24"/>
                <w:szCs w:val="24"/>
                <w:lang w:eastAsia="uk-UA"/>
              </w:rPr>
              <w:t xml:space="preserve">, 35 </w:t>
            </w:r>
            <w:proofErr w:type="spellStart"/>
            <w:r w:rsidR="00CA7FBB" w:rsidRPr="00EC49D3">
              <w:rPr>
                <w:sz w:val="24"/>
                <w:szCs w:val="24"/>
              </w:rPr>
              <w:t>із</w:t>
            </w:r>
            <w:proofErr w:type="spellEnd"/>
            <w:r w:rsidR="00CA7FBB" w:rsidRPr="00EC49D3">
              <w:rPr>
                <w:sz w:val="24"/>
                <w:szCs w:val="24"/>
              </w:rPr>
              <w:t xml:space="preserve"> </w:t>
            </w:r>
            <w:proofErr w:type="spellStart"/>
            <w:r w:rsidR="00CA7FBB" w:rsidRPr="00EC49D3">
              <w:rPr>
                <w:sz w:val="24"/>
                <w:szCs w:val="24"/>
              </w:rPr>
              <w:t>позначкою</w:t>
            </w:r>
            <w:proofErr w:type="spellEnd"/>
            <w:r w:rsidR="00CA7FBB" w:rsidRPr="00EC49D3">
              <w:rPr>
                <w:sz w:val="24"/>
                <w:szCs w:val="24"/>
              </w:rPr>
              <w:t xml:space="preserve"> «</w:t>
            </w:r>
            <w:proofErr w:type="spellStart"/>
            <w:r w:rsidR="00CA7FBB" w:rsidRPr="00EC49D3">
              <w:rPr>
                <w:sz w:val="24"/>
                <w:szCs w:val="24"/>
              </w:rPr>
              <w:t>Документи</w:t>
            </w:r>
            <w:proofErr w:type="spellEnd"/>
            <w:r w:rsidR="00CA7FBB" w:rsidRPr="00EC49D3">
              <w:rPr>
                <w:sz w:val="24"/>
                <w:szCs w:val="24"/>
              </w:rPr>
              <w:t xml:space="preserve"> для </w:t>
            </w:r>
            <w:proofErr w:type="spellStart"/>
            <w:r w:rsidR="00CA7FBB" w:rsidRPr="00EC49D3">
              <w:rPr>
                <w:sz w:val="24"/>
                <w:szCs w:val="24"/>
              </w:rPr>
              <w:t>участі</w:t>
            </w:r>
            <w:proofErr w:type="spellEnd"/>
            <w:r w:rsidR="00CA7FBB" w:rsidRPr="00EC49D3">
              <w:rPr>
                <w:sz w:val="24"/>
                <w:szCs w:val="24"/>
              </w:rPr>
              <w:t xml:space="preserve"> </w:t>
            </w:r>
            <w:proofErr w:type="gramStart"/>
            <w:r w:rsidR="00CA7FBB" w:rsidRPr="00EC49D3">
              <w:rPr>
                <w:sz w:val="24"/>
                <w:szCs w:val="24"/>
              </w:rPr>
              <w:t>у</w:t>
            </w:r>
            <w:proofErr w:type="gramEnd"/>
            <w:r w:rsidR="00CA7FBB" w:rsidRPr="00EC49D3">
              <w:rPr>
                <w:sz w:val="24"/>
                <w:szCs w:val="24"/>
              </w:rPr>
              <w:t xml:space="preserve"> </w:t>
            </w:r>
            <w:proofErr w:type="spellStart"/>
            <w:proofErr w:type="gramStart"/>
            <w:r w:rsidR="00CA7FBB" w:rsidRPr="00EC49D3">
              <w:rPr>
                <w:sz w:val="24"/>
                <w:szCs w:val="24"/>
              </w:rPr>
              <w:t>конкурс</w:t>
            </w:r>
            <w:proofErr w:type="gramEnd"/>
            <w:r w:rsidR="00CA7FBB" w:rsidRPr="00EC49D3">
              <w:rPr>
                <w:sz w:val="24"/>
                <w:szCs w:val="24"/>
              </w:rPr>
              <w:t>і</w:t>
            </w:r>
            <w:proofErr w:type="spellEnd"/>
            <w:r w:rsidR="00CA7FBB" w:rsidRPr="00EC49D3">
              <w:rPr>
                <w:sz w:val="24"/>
                <w:szCs w:val="24"/>
              </w:rPr>
              <w:t xml:space="preserve"> на </w:t>
            </w:r>
            <w:r w:rsidR="00CA7FBB" w:rsidRPr="00090593">
              <w:rPr>
                <w:sz w:val="24"/>
                <w:szCs w:val="24"/>
              </w:rPr>
              <w:t xml:space="preserve">посаду </w:t>
            </w:r>
            <w:r w:rsidR="00CA7FBB" w:rsidRPr="00090593">
              <w:rPr>
                <w:rStyle w:val="20pt"/>
                <w:color w:val="000000"/>
                <w:sz w:val="24"/>
                <w:szCs w:val="24"/>
                <w:lang w:eastAsia="uk-UA"/>
              </w:rPr>
              <w:t xml:space="preserve"> </w:t>
            </w:r>
            <w:r w:rsidR="00090593" w:rsidRPr="00090593">
              <w:rPr>
                <w:sz w:val="24"/>
                <w:szCs w:val="24"/>
                <w:lang w:val="en-US"/>
              </w:rPr>
              <w:t>н</w:t>
            </w:r>
            <w:proofErr w:type="spellStart"/>
            <w:r w:rsidR="00090593" w:rsidRPr="00090593">
              <w:rPr>
                <w:rStyle w:val="rvts15"/>
                <w:color w:val="000000"/>
                <w:sz w:val="24"/>
                <w:szCs w:val="24"/>
                <w:lang w:val="uk-UA"/>
              </w:rPr>
              <w:t>ачальника</w:t>
            </w:r>
            <w:proofErr w:type="spellEnd"/>
            <w:r w:rsidR="00090593" w:rsidRPr="00090593">
              <w:rPr>
                <w:rStyle w:val="rvts15"/>
                <w:color w:val="000000"/>
                <w:sz w:val="24"/>
                <w:szCs w:val="24"/>
                <w:lang w:val="uk-UA"/>
              </w:rPr>
              <w:t xml:space="preserve"> відділу якості </w:t>
            </w:r>
            <w:proofErr w:type="spellStart"/>
            <w:r w:rsidR="00090593" w:rsidRPr="00090593">
              <w:rPr>
                <w:rStyle w:val="rvts15"/>
                <w:color w:val="000000"/>
                <w:sz w:val="24"/>
                <w:szCs w:val="24"/>
                <w:lang w:val="en-US"/>
              </w:rPr>
              <w:t>перевірок</w:t>
            </w:r>
            <w:proofErr w:type="spellEnd"/>
            <w:r w:rsidR="00090593" w:rsidRPr="00090593">
              <w:rPr>
                <w:rStyle w:val="rvts15"/>
                <w:color w:val="000000"/>
                <w:sz w:val="24"/>
                <w:szCs w:val="24"/>
                <w:lang w:val="uk-UA"/>
              </w:rPr>
              <w:t xml:space="preserve"> управління податкових перевірок, трансфертного ціноутворення та міжнародного оподаткування</w:t>
            </w:r>
            <w:r w:rsidR="00090593" w:rsidRPr="00090593">
              <w:rPr>
                <w:rStyle w:val="rvts15"/>
                <w:sz w:val="24"/>
                <w:szCs w:val="24"/>
                <w:lang w:val="uk-UA"/>
              </w:rPr>
              <w:t xml:space="preserve"> </w:t>
            </w:r>
            <w:r w:rsidR="00CA7FBB" w:rsidRPr="00090593">
              <w:rPr>
                <w:rStyle w:val="rvts15"/>
                <w:sz w:val="24"/>
                <w:szCs w:val="24"/>
                <w:lang w:val="uk-UA"/>
              </w:rPr>
              <w:t>Головного управління ДПС у Львівській області</w:t>
            </w:r>
            <w:r w:rsidR="00CA7FBB" w:rsidRPr="00090593">
              <w:rPr>
                <w:sz w:val="24"/>
                <w:szCs w:val="24"/>
                <w:lang w:val="uk-UA" w:eastAsia="uk-UA"/>
              </w:rPr>
              <w:t>».</w:t>
            </w:r>
            <w:r w:rsidR="00CA7FBB" w:rsidRPr="00090593">
              <w:rPr>
                <w:sz w:val="24"/>
                <w:szCs w:val="24"/>
                <w:lang w:eastAsia="uk-UA"/>
              </w:rPr>
              <w:t xml:space="preserve"> </w:t>
            </w:r>
          </w:p>
          <w:p w:rsidR="00315F15" w:rsidRPr="00090593" w:rsidRDefault="00315F15" w:rsidP="002D0E4A">
            <w:pPr>
              <w:pStyle w:val="rvps2"/>
              <w:spacing w:before="0" w:beforeAutospacing="0" w:after="0" w:afterAutospacing="0"/>
              <w:jc w:val="both"/>
              <w:rPr>
                <w:color w:val="FF0000"/>
                <w:sz w:val="16"/>
                <w:szCs w:val="16"/>
                <w:lang w:val="uk-UA"/>
              </w:rPr>
            </w:pPr>
          </w:p>
          <w:p w:rsidR="00315F15" w:rsidRPr="00EC49D3" w:rsidRDefault="00315F15" w:rsidP="002D0E4A">
            <w:pPr>
              <w:pStyle w:val="rvps2"/>
              <w:spacing w:before="0" w:beforeAutospacing="0" w:after="0" w:afterAutospacing="0"/>
              <w:jc w:val="both"/>
              <w:rPr>
                <w:lang w:val="uk-UA"/>
              </w:rPr>
            </w:pPr>
            <w:r w:rsidRPr="00EC49D3">
              <w:rPr>
                <w:lang w:val="uk-UA"/>
              </w:rPr>
              <w:t xml:space="preserve">У разі подання інформації для участі у конкурсі через Єдиний портал вакансій державної служби НАДС на електронні документи накладається кваліфікований електронний підпис кандидата. </w:t>
            </w:r>
          </w:p>
          <w:p w:rsidR="00315F15" w:rsidRPr="00090593" w:rsidRDefault="00315F15" w:rsidP="002D0E4A">
            <w:pPr>
              <w:tabs>
                <w:tab w:val="left" w:pos="1342"/>
              </w:tabs>
              <w:jc w:val="both"/>
              <w:rPr>
                <w:rStyle w:val="FontStyle30"/>
                <w:sz w:val="16"/>
                <w:szCs w:val="16"/>
                <w:lang w:val="uk-UA"/>
              </w:rPr>
            </w:pPr>
          </w:p>
          <w:p w:rsidR="00315F15" w:rsidRPr="00EC49D3" w:rsidRDefault="00315F15" w:rsidP="0058149A">
            <w:pPr>
              <w:pStyle w:val="rvps2"/>
              <w:spacing w:before="0" w:beforeAutospacing="0" w:after="0" w:afterAutospacing="0"/>
              <w:jc w:val="both"/>
              <w:rPr>
                <w:lang w:val="uk-UA"/>
              </w:rPr>
            </w:pPr>
            <w:r w:rsidRPr="00EC49D3">
              <w:rPr>
                <w:lang w:val="uk-UA"/>
              </w:rPr>
              <w:t>Інформація подається: до 1</w:t>
            </w:r>
            <w:r w:rsidR="0058149A">
              <w:rPr>
                <w:lang w:val="uk-UA"/>
              </w:rPr>
              <w:t>6</w:t>
            </w:r>
            <w:r w:rsidRPr="00EC49D3">
              <w:rPr>
                <w:lang w:val="uk-UA"/>
              </w:rPr>
              <w:t xml:space="preserve"> год.</w:t>
            </w:r>
            <w:r w:rsidR="0058149A">
              <w:rPr>
                <w:lang w:val="uk-UA"/>
              </w:rPr>
              <w:t>45</w:t>
            </w:r>
            <w:r w:rsidRPr="00EC49D3">
              <w:rPr>
                <w:lang w:val="uk-UA"/>
              </w:rPr>
              <w:t xml:space="preserve"> хв. </w:t>
            </w:r>
            <w:r w:rsidR="00090593">
              <w:rPr>
                <w:lang w:val="uk-UA"/>
              </w:rPr>
              <w:t>2</w:t>
            </w:r>
            <w:r w:rsidR="0058149A">
              <w:rPr>
                <w:lang w:val="uk-UA"/>
              </w:rPr>
              <w:t>9</w:t>
            </w:r>
            <w:r w:rsidR="00EC49D3" w:rsidRPr="00EC49D3">
              <w:rPr>
                <w:lang w:val="uk-UA"/>
              </w:rPr>
              <w:t xml:space="preserve"> </w:t>
            </w:r>
            <w:r w:rsidR="0058149A">
              <w:rPr>
                <w:lang w:val="uk-UA"/>
              </w:rPr>
              <w:t>листопада</w:t>
            </w:r>
            <w:r w:rsidRPr="00EC49D3">
              <w:rPr>
                <w:lang w:val="uk-UA"/>
              </w:rPr>
              <w:t xml:space="preserve"> 2019 року</w:t>
            </w:r>
            <w:r w:rsidR="0058149A">
              <w:rPr>
                <w:lang w:val="uk-UA"/>
              </w:rPr>
              <w:t>.</w:t>
            </w:r>
          </w:p>
        </w:tc>
      </w:tr>
      <w:tr w:rsidR="00315F15" w:rsidRPr="00327204" w:rsidTr="00315F15">
        <w:trPr>
          <w:tblCellSpacing w:w="22" w:type="dxa"/>
        </w:trPr>
        <w:tc>
          <w:tcPr>
            <w:tcW w:w="1618" w:type="pct"/>
            <w:gridSpan w:val="2"/>
          </w:tcPr>
          <w:p w:rsidR="00315F15" w:rsidRPr="00327204" w:rsidRDefault="00315F15" w:rsidP="00D20EFB">
            <w:pPr>
              <w:pStyle w:val="a3"/>
              <w:rPr>
                <w:b/>
                <w:lang w:val="uk-UA"/>
              </w:rPr>
            </w:pPr>
            <w:r w:rsidRPr="00327204">
              <w:rPr>
                <w:b/>
                <w:lang w:val="uk-UA"/>
              </w:rPr>
              <w:lastRenderedPageBreak/>
              <w:t>Додаткові (необов’язкові документи)</w:t>
            </w:r>
          </w:p>
        </w:tc>
        <w:tc>
          <w:tcPr>
            <w:tcW w:w="3339" w:type="pct"/>
          </w:tcPr>
          <w:p w:rsidR="00315F15" w:rsidRPr="00327204" w:rsidRDefault="00315F15" w:rsidP="00D20EFB">
            <w:pPr>
              <w:jc w:val="both"/>
              <w:rPr>
                <w:lang w:val="uk-UA"/>
              </w:rPr>
            </w:pPr>
            <w:r w:rsidRPr="00327204">
              <w:rPr>
                <w:lang w:val="uk-UA"/>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315F15" w:rsidRPr="00327204" w:rsidTr="00315F15">
        <w:trPr>
          <w:tblCellSpacing w:w="22" w:type="dxa"/>
        </w:trPr>
        <w:tc>
          <w:tcPr>
            <w:tcW w:w="1618" w:type="pct"/>
            <w:gridSpan w:val="2"/>
          </w:tcPr>
          <w:p w:rsidR="00315F15" w:rsidRPr="00327204" w:rsidRDefault="00315F15" w:rsidP="00BD4D58">
            <w:pPr>
              <w:pStyle w:val="a3"/>
              <w:rPr>
                <w:b/>
                <w:lang w:val="uk-UA"/>
              </w:rPr>
            </w:pPr>
            <w:r w:rsidRPr="00327204">
              <w:rPr>
                <w:b/>
                <w:lang w:val="uk-UA"/>
              </w:rPr>
              <w:t>Місце, час і дата початку проведення тестування</w:t>
            </w:r>
          </w:p>
        </w:tc>
        <w:tc>
          <w:tcPr>
            <w:tcW w:w="3339" w:type="pct"/>
          </w:tcPr>
          <w:p w:rsidR="00315F15" w:rsidRPr="00EC49D3" w:rsidRDefault="00CA7FBB" w:rsidP="00090593">
            <w:pPr>
              <w:pStyle w:val="a3"/>
              <w:rPr>
                <w:lang w:val="uk-UA"/>
              </w:rPr>
            </w:pPr>
            <w:r w:rsidRPr="00EC49D3">
              <w:t xml:space="preserve">м. </w:t>
            </w:r>
            <w:proofErr w:type="spellStart"/>
            <w:r w:rsidRPr="00EC49D3">
              <w:t>Львів</w:t>
            </w:r>
            <w:proofErr w:type="spellEnd"/>
            <w:r w:rsidRPr="00EC49D3">
              <w:t xml:space="preserve">, </w:t>
            </w:r>
            <w:proofErr w:type="spellStart"/>
            <w:r w:rsidRPr="00EC49D3">
              <w:t>вул</w:t>
            </w:r>
            <w:proofErr w:type="spellEnd"/>
            <w:r w:rsidRPr="00EC49D3">
              <w:t xml:space="preserve">. </w:t>
            </w:r>
            <w:proofErr w:type="spellStart"/>
            <w:r w:rsidRPr="00EC49D3">
              <w:t>Стрийська</w:t>
            </w:r>
            <w:proofErr w:type="spellEnd"/>
            <w:r w:rsidRPr="00EC49D3">
              <w:t>, 35</w:t>
            </w:r>
            <w:r w:rsidRPr="00EC49D3">
              <w:rPr>
                <w:lang w:val="uk-UA"/>
              </w:rPr>
              <w:t xml:space="preserve">, початок тестування о 10:00,  </w:t>
            </w:r>
            <w:r w:rsidR="00090593">
              <w:rPr>
                <w:lang w:val="uk-UA"/>
              </w:rPr>
              <w:t>0</w:t>
            </w:r>
            <w:r w:rsidRPr="00EC49D3">
              <w:rPr>
                <w:lang w:val="uk-UA"/>
              </w:rPr>
              <w:t xml:space="preserve">5 </w:t>
            </w:r>
            <w:r w:rsidR="00090593">
              <w:rPr>
                <w:lang w:val="uk-UA"/>
              </w:rPr>
              <w:t>грудня</w:t>
            </w:r>
            <w:r w:rsidRPr="00EC49D3">
              <w:rPr>
                <w:lang w:val="uk-UA"/>
              </w:rPr>
              <w:t xml:space="preserve"> 2019 року.</w:t>
            </w:r>
          </w:p>
        </w:tc>
      </w:tr>
      <w:tr w:rsidR="00315F15" w:rsidRPr="00327204" w:rsidTr="00315F15">
        <w:trPr>
          <w:tblCellSpacing w:w="22" w:type="dxa"/>
        </w:trPr>
        <w:tc>
          <w:tcPr>
            <w:tcW w:w="1618" w:type="pct"/>
            <w:gridSpan w:val="2"/>
          </w:tcPr>
          <w:p w:rsidR="00315F15" w:rsidRPr="00327204" w:rsidRDefault="00315F15">
            <w:pPr>
              <w:pStyle w:val="a3"/>
              <w:rPr>
                <w:b/>
                <w:lang w:val="uk-UA"/>
              </w:rPr>
            </w:pPr>
            <w:r w:rsidRPr="00327204">
              <w:rPr>
                <w:b/>
                <w:lang w:val="uk-UA"/>
              </w:rPr>
              <w:t xml:space="preserve">Прізвище, </w:t>
            </w:r>
            <w:proofErr w:type="spellStart"/>
            <w:r w:rsidRPr="00327204">
              <w:rPr>
                <w:b/>
                <w:lang w:val="uk-UA"/>
              </w:rPr>
              <w:t>імʼя</w:t>
            </w:r>
            <w:proofErr w:type="spellEnd"/>
            <w:r w:rsidRPr="00327204">
              <w:rPr>
                <w:b/>
                <w:lang w:val="uk-UA"/>
              </w:rPr>
              <w:t xml:space="preserve"> та по батькові, номер телефону та адреса електронної пошти особи, яка надає додаткову інформацію з питань проведення конкурсу</w:t>
            </w:r>
          </w:p>
        </w:tc>
        <w:tc>
          <w:tcPr>
            <w:tcW w:w="3339" w:type="pct"/>
          </w:tcPr>
          <w:p w:rsidR="00CA7FBB" w:rsidRPr="004137CF" w:rsidRDefault="00CA7FBB" w:rsidP="00CA7FBB">
            <w:pPr>
              <w:pStyle w:val="a3"/>
              <w:spacing w:before="0" w:beforeAutospacing="0" w:after="0" w:afterAutospacing="0"/>
              <w:rPr>
                <w:rStyle w:val="20pt"/>
                <w:rFonts w:eastAsia="Times New Roman"/>
                <w:color w:val="000000"/>
                <w:sz w:val="24"/>
                <w:szCs w:val="24"/>
                <w:lang w:val="uk-UA" w:eastAsia="uk-UA"/>
              </w:rPr>
            </w:pPr>
            <w:r w:rsidRPr="004137CF">
              <w:rPr>
                <w:rStyle w:val="20pt"/>
                <w:rFonts w:eastAsia="Times New Roman"/>
                <w:color w:val="000000"/>
                <w:sz w:val="24"/>
                <w:szCs w:val="24"/>
                <w:lang w:val="uk-UA" w:eastAsia="uk-UA"/>
              </w:rPr>
              <w:t>Ярема Наталія Романівна (032) 297-3</w:t>
            </w:r>
            <w:r w:rsidRPr="004137CF">
              <w:rPr>
                <w:rStyle w:val="20pt"/>
                <w:rFonts w:eastAsia="Times New Roman"/>
                <w:color w:val="000000"/>
                <w:sz w:val="24"/>
                <w:szCs w:val="24"/>
                <w:lang w:eastAsia="uk-UA"/>
              </w:rPr>
              <w:t>7</w:t>
            </w:r>
            <w:r w:rsidRPr="004137CF">
              <w:rPr>
                <w:rStyle w:val="20pt"/>
                <w:rFonts w:eastAsia="Times New Roman"/>
                <w:color w:val="000000"/>
                <w:sz w:val="24"/>
                <w:szCs w:val="24"/>
                <w:lang w:val="uk-UA" w:eastAsia="uk-UA"/>
              </w:rPr>
              <w:t>-</w:t>
            </w:r>
            <w:r w:rsidRPr="004137CF">
              <w:rPr>
                <w:rStyle w:val="20pt"/>
                <w:rFonts w:eastAsia="Times New Roman"/>
                <w:color w:val="000000"/>
                <w:sz w:val="24"/>
                <w:szCs w:val="24"/>
                <w:lang w:eastAsia="uk-UA"/>
              </w:rPr>
              <w:t>60</w:t>
            </w:r>
            <w:r w:rsidRPr="004137CF">
              <w:rPr>
                <w:rStyle w:val="20pt"/>
                <w:rFonts w:eastAsia="Times New Roman"/>
                <w:color w:val="000000"/>
                <w:sz w:val="24"/>
                <w:szCs w:val="24"/>
                <w:lang w:val="uk-UA" w:eastAsia="uk-UA"/>
              </w:rPr>
              <w:t xml:space="preserve">, </w:t>
            </w:r>
          </w:p>
          <w:p w:rsidR="00CA7FBB" w:rsidRPr="004137CF" w:rsidRDefault="004F4B9E" w:rsidP="00CA7FBB">
            <w:pPr>
              <w:pStyle w:val="a3"/>
              <w:spacing w:before="0" w:beforeAutospacing="0" w:after="0" w:afterAutospacing="0"/>
              <w:rPr>
                <w:rStyle w:val="20pt"/>
                <w:rFonts w:eastAsia="Times New Roman"/>
                <w:color w:val="000000"/>
                <w:sz w:val="24"/>
                <w:szCs w:val="24"/>
                <w:lang w:eastAsia="uk-UA"/>
              </w:rPr>
            </w:pPr>
            <w:r>
              <w:rPr>
                <w:rStyle w:val="20pt"/>
                <w:rFonts w:eastAsia="Times New Roman"/>
                <w:sz w:val="24"/>
                <w:szCs w:val="24"/>
                <w:lang w:val="uk-UA" w:eastAsia="uk-UA"/>
              </w:rPr>
              <w:t>Васьків</w:t>
            </w:r>
            <w:r w:rsidR="00CA7FBB" w:rsidRPr="004137CF">
              <w:rPr>
                <w:rStyle w:val="20pt"/>
                <w:rFonts w:eastAsia="Times New Roman"/>
                <w:sz w:val="24"/>
                <w:szCs w:val="24"/>
                <w:lang w:eastAsia="uk-UA"/>
              </w:rPr>
              <w:t xml:space="preserve"> </w:t>
            </w:r>
            <w:r>
              <w:rPr>
                <w:rStyle w:val="20pt"/>
                <w:rFonts w:eastAsia="Times New Roman"/>
                <w:sz w:val="24"/>
                <w:szCs w:val="24"/>
                <w:lang w:val="uk-UA" w:eastAsia="uk-UA"/>
              </w:rPr>
              <w:t>Марта</w:t>
            </w:r>
            <w:r w:rsidR="00CA7FBB" w:rsidRPr="004137CF">
              <w:rPr>
                <w:rStyle w:val="20pt"/>
                <w:rFonts w:eastAsia="Times New Roman"/>
                <w:sz w:val="24"/>
                <w:szCs w:val="24"/>
                <w:lang w:eastAsia="uk-UA"/>
              </w:rPr>
              <w:t xml:space="preserve"> </w:t>
            </w:r>
            <w:r>
              <w:rPr>
                <w:rStyle w:val="20pt"/>
                <w:rFonts w:eastAsia="Times New Roman"/>
                <w:sz w:val="24"/>
                <w:szCs w:val="24"/>
                <w:lang w:val="uk-UA" w:eastAsia="uk-UA"/>
              </w:rPr>
              <w:t>Тарасівна</w:t>
            </w:r>
            <w:r w:rsidR="00CA7FBB" w:rsidRPr="004137CF">
              <w:rPr>
                <w:rStyle w:val="20pt"/>
                <w:rFonts w:eastAsia="Times New Roman"/>
                <w:color w:val="FF6600"/>
                <w:sz w:val="24"/>
                <w:szCs w:val="24"/>
                <w:lang w:val="uk-UA" w:eastAsia="uk-UA"/>
              </w:rPr>
              <w:t xml:space="preserve"> </w:t>
            </w:r>
            <w:r w:rsidR="00CA7FBB" w:rsidRPr="004137CF">
              <w:rPr>
                <w:rStyle w:val="20pt"/>
                <w:rFonts w:eastAsia="Times New Roman"/>
                <w:sz w:val="24"/>
                <w:szCs w:val="24"/>
                <w:lang w:val="uk-UA" w:eastAsia="uk-UA"/>
              </w:rPr>
              <w:t>(032) 297-3</w:t>
            </w:r>
            <w:r>
              <w:rPr>
                <w:rStyle w:val="20pt"/>
                <w:rFonts w:eastAsia="Times New Roman"/>
                <w:sz w:val="24"/>
                <w:szCs w:val="24"/>
                <w:lang w:val="uk-UA" w:eastAsia="uk-UA"/>
              </w:rPr>
              <w:t>4</w:t>
            </w:r>
            <w:r w:rsidR="00CA7FBB" w:rsidRPr="004137CF">
              <w:rPr>
                <w:rStyle w:val="20pt"/>
                <w:rFonts w:eastAsia="Times New Roman"/>
                <w:sz w:val="24"/>
                <w:szCs w:val="24"/>
                <w:lang w:val="uk-UA" w:eastAsia="uk-UA"/>
              </w:rPr>
              <w:t>-</w:t>
            </w:r>
            <w:r w:rsidR="00CA7FBB" w:rsidRPr="004137CF">
              <w:rPr>
                <w:rStyle w:val="20pt"/>
                <w:rFonts w:eastAsia="Times New Roman"/>
                <w:sz w:val="24"/>
                <w:szCs w:val="24"/>
                <w:lang w:eastAsia="uk-UA"/>
              </w:rPr>
              <w:t>9</w:t>
            </w:r>
            <w:r>
              <w:rPr>
                <w:rStyle w:val="20pt"/>
                <w:rFonts w:eastAsia="Times New Roman"/>
                <w:sz w:val="24"/>
                <w:szCs w:val="24"/>
                <w:lang w:val="uk-UA" w:eastAsia="uk-UA"/>
              </w:rPr>
              <w:t>0</w:t>
            </w:r>
            <w:r w:rsidR="00CA7FBB" w:rsidRPr="004137CF">
              <w:rPr>
                <w:rStyle w:val="20pt"/>
                <w:rFonts w:eastAsia="Times New Roman"/>
                <w:color w:val="000000"/>
                <w:sz w:val="24"/>
                <w:szCs w:val="24"/>
                <w:lang w:val="uk-UA" w:eastAsia="uk-UA"/>
              </w:rPr>
              <w:t>,</w:t>
            </w:r>
          </w:p>
          <w:p w:rsidR="00315F15" w:rsidRPr="00327204" w:rsidRDefault="00CA7FBB" w:rsidP="00CA7FBB">
            <w:pPr>
              <w:pStyle w:val="a3"/>
              <w:spacing w:before="0" w:beforeAutospacing="0" w:after="0" w:afterAutospacing="0"/>
              <w:ind w:left="27"/>
              <w:rPr>
                <w:lang w:val="uk-UA" w:eastAsia="ru-RU"/>
              </w:rPr>
            </w:pPr>
            <w:r w:rsidRPr="004137CF">
              <w:rPr>
                <w:rStyle w:val="20pt"/>
                <w:color w:val="000000"/>
                <w:sz w:val="24"/>
                <w:szCs w:val="24"/>
              </w:rPr>
              <w:t>lv.official@sfs.</w:t>
            </w:r>
            <w:r w:rsidRPr="004137CF">
              <w:rPr>
                <w:rStyle w:val="20pt"/>
                <w:color w:val="000000"/>
                <w:sz w:val="24"/>
                <w:szCs w:val="24"/>
                <w:lang w:eastAsia="uk-UA"/>
              </w:rPr>
              <w:t xml:space="preserve">gov.ua </w:t>
            </w:r>
            <w:proofErr w:type="spellStart"/>
            <w:r w:rsidRPr="004137CF">
              <w:rPr>
                <w:rStyle w:val="20pt"/>
                <w:color w:val="000000"/>
                <w:sz w:val="24"/>
                <w:szCs w:val="24"/>
              </w:rPr>
              <w:t>або</w:t>
            </w:r>
            <w:proofErr w:type="spellEnd"/>
            <w:r w:rsidRPr="004137CF">
              <w:rPr>
                <w:rStyle w:val="20pt"/>
                <w:color w:val="000000"/>
                <w:sz w:val="24"/>
                <w:szCs w:val="24"/>
              </w:rPr>
              <w:t xml:space="preserve"> </w:t>
            </w:r>
            <w:hyperlink r:id="rId8" w:history="1">
              <w:r w:rsidRPr="004137CF">
                <w:rPr>
                  <w:rStyle w:val="20pt"/>
                  <w:color w:val="000000"/>
                  <w:sz w:val="24"/>
                  <w:szCs w:val="24"/>
                  <w:lang w:eastAsia="uk-UA"/>
                </w:rPr>
                <w:t>lv.personal@sfs.gov.ua</w:t>
              </w:r>
            </w:hyperlink>
          </w:p>
        </w:tc>
      </w:tr>
      <w:tr w:rsidR="00315F15" w:rsidRPr="00327204">
        <w:trPr>
          <w:tblCellSpacing w:w="22" w:type="dxa"/>
        </w:trPr>
        <w:tc>
          <w:tcPr>
            <w:tcW w:w="4971" w:type="pct"/>
            <w:gridSpan w:val="3"/>
          </w:tcPr>
          <w:p w:rsidR="00315F15" w:rsidRPr="00327204" w:rsidRDefault="00315F15">
            <w:pPr>
              <w:pStyle w:val="a3"/>
              <w:jc w:val="center"/>
              <w:rPr>
                <w:b/>
                <w:lang w:val="uk-UA"/>
              </w:rPr>
            </w:pPr>
            <w:r w:rsidRPr="00327204">
              <w:rPr>
                <w:b/>
                <w:lang w:val="uk-UA"/>
              </w:rPr>
              <w:t>Кваліфікаційні вимоги</w:t>
            </w:r>
          </w:p>
        </w:tc>
      </w:tr>
      <w:tr w:rsidR="00315F15" w:rsidRPr="00327204" w:rsidTr="00315F15">
        <w:trPr>
          <w:tblCellSpacing w:w="22" w:type="dxa"/>
        </w:trPr>
        <w:tc>
          <w:tcPr>
            <w:tcW w:w="217" w:type="pct"/>
          </w:tcPr>
          <w:p w:rsidR="00315F15" w:rsidRPr="00327204" w:rsidRDefault="00315F15">
            <w:pPr>
              <w:pStyle w:val="a3"/>
              <w:jc w:val="center"/>
              <w:rPr>
                <w:b/>
                <w:lang w:val="uk-UA"/>
              </w:rPr>
            </w:pPr>
            <w:r w:rsidRPr="00327204">
              <w:rPr>
                <w:b/>
                <w:lang w:val="uk-UA"/>
              </w:rPr>
              <w:t>1.</w:t>
            </w:r>
          </w:p>
        </w:tc>
        <w:tc>
          <w:tcPr>
            <w:tcW w:w="1386" w:type="pct"/>
          </w:tcPr>
          <w:p w:rsidR="00315F15" w:rsidRPr="00327204" w:rsidRDefault="00315F15">
            <w:pPr>
              <w:pStyle w:val="a3"/>
              <w:rPr>
                <w:b/>
                <w:lang w:val="uk-UA"/>
              </w:rPr>
            </w:pPr>
            <w:r w:rsidRPr="00327204">
              <w:rPr>
                <w:b/>
                <w:lang w:val="uk-UA"/>
              </w:rPr>
              <w:t>Освіта</w:t>
            </w:r>
          </w:p>
        </w:tc>
        <w:tc>
          <w:tcPr>
            <w:tcW w:w="3339" w:type="pct"/>
          </w:tcPr>
          <w:p w:rsidR="00315F15" w:rsidRPr="007C13F9" w:rsidRDefault="00315F15" w:rsidP="00EC49D3">
            <w:pPr>
              <w:pStyle w:val="rvps14"/>
              <w:jc w:val="both"/>
            </w:pPr>
            <w:r w:rsidRPr="007C13F9">
              <w:t>Вища</w:t>
            </w:r>
            <w:r w:rsidRPr="007C13F9">
              <w:rPr>
                <w:rStyle w:val="rvts0"/>
              </w:rPr>
              <w:t xml:space="preserve"> за освітнім ступенем не нижче магістра</w:t>
            </w:r>
            <w:r w:rsidR="00360F89" w:rsidRPr="007C13F9">
              <w:t xml:space="preserve"> в галузі знань та/або </w:t>
            </w:r>
            <w:r w:rsidR="00360F89" w:rsidRPr="007C13F9">
              <w:rPr>
                <w:rStyle w:val="rvts0"/>
              </w:rPr>
              <w:t xml:space="preserve">спеціальностей </w:t>
            </w:r>
            <w:r w:rsidR="00090593" w:rsidRPr="00353E55">
              <w:rPr>
                <w:sz w:val="22"/>
                <w:szCs w:val="22"/>
              </w:rPr>
              <w:t>фінансово-економічного або юридичного спрямування</w:t>
            </w:r>
            <w:r w:rsidR="00090593">
              <w:rPr>
                <w:sz w:val="22"/>
                <w:szCs w:val="22"/>
              </w:rPr>
              <w:t>.</w:t>
            </w:r>
          </w:p>
        </w:tc>
      </w:tr>
      <w:tr w:rsidR="00315F15" w:rsidRPr="00327204" w:rsidTr="00315F15">
        <w:trPr>
          <w:tblCellSpacing w:w="22" w:type="dxa"/>
        </w:trPr>
        <w:tc>
          <w:tcPr>
            <w:tcW w:w="217" w:type="pct"/>
          </w:tcPr>
          <w:p w:rsidR="00315F15" w:rsidRPr="00327204" w:rsidRDefault="00315F15">
            <w:pPr>
              <w:pStyle w:val="a3"/>
              <w:jc w:val="center"/>
              <w:rPr>
                <w:b/>
                <w:lang w:val="uk-UA"/>
              </w:rPr>
            </w:pPr>
            <w:r w:rsidRPr="00327204">
              <w:rPr>
                <w:b/>
                <w:lang w:val="uk-UA"/>
              </w:rPr>
              <w:t>2.</w:t>
            </w:r>
          </w:p>
        </w:tc>
        <w:tc>
          <w:tcPr>
            <w:tcW w:w="1386" w:type="pct"/>
          </w:tcPr>
          <w:p w:rsidR="00315F15" w:rsidRPr="00327204" w:rsidRDefault="00315F15">
            <w:pPr>
              <w:pStyle w:val="a3"/>
              <w:rPr>
                <w:b/>
                <w:lang w:val="uk-UA"/>
              </w:rPr>
            </w:pPr>
            <w:r w:rsidRPr="00327204">
              <w:rPr>
                <w:b/>
                <w:lang w:val="uk-UA"/>
              </w:rPr>
              <w:t>Досвід роботи</w:t>
            </w:r>
          </w:p>
        </w:tc>
        <w:tc>
          <w:tcPr>
            <w:tcW w:w="3339" w:type="pct"/>
          </w:tcPr>
          <w:p w:rsidR="00315F15" w:rsidRPr="007C13F9" w:rsidRDefault="00EC49D3" w:rsidP="00360F89">
            <w:pPr>
              <w:pStyle w:val="a3"/>
              <w:jc w:val="both"/>
              <w:rPr>
                <w:lang w:val="uk-UA"/>
              </w:rPr>
            </w:pPr>
            <w:r w:rsidRPr="00327204">
              <w:rPr>
                <w:lang w:val="uk-UA"/>
              </w:rPr>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 власності не менше двох років</w:t>
            </w:r>
            <w:r>
              <w:rPr>
                <w:lang w:val="uk-UA"/>
              </w:rPr>
              <w:t>.</w:t>
            </w:r>
          </w:p>
        </w:tc>
      </w:tr>
      <w:tr w:rsidR="00315F15" w:rsidRPr="00327204" w:rsidTr="00315F15">
        <w:trPr>
          <w:trHeight w:val="240"/>
          <w:tblCellSpacing w:w="22" w:type="dxa"/>
        </w:trPr>
        <w:tc>
          <w:tcPr>
            <w:tcW w:w="217" w:type="pct"/>
            <w:tcBorders>
              <w:bottom w:val="single" w:sz="4" w:space="0" w:color="auto"/>
            </w:tcBorders>
          </w:tcPr>
          <w:p w:rsidR="00315F15" w:rsidRPr="00327204" w:rsidRDefault="00315F15">
            <w:pPr>
              <w:pStyle w:val="a3"/>
              <w:jc w:val="center"/>
              <w:rPr>
                <w:b/>
                <w:lang w:val="uk-UA"/>
              </w:rPr>
            </w:pPr>
            <w:r w:rsidRPr="00327204">
              <w:rPr>
                <w:b/>
                <w:lang w:val="uk-UA"/>
              </w:rPr>
              <w:t>3.</w:t>
            </w:r>
          </w:p>
        </w:tc>
        <w:tc>
          <w:tcPr>
            <w:tcW w:w="1386" w:type="pct"/>
            <w:tcBorders>
              <w:bottom w:val="single" w:sz="4" w:space="0" w:color="auto"/>
            </w:tcBorders>
          </w:tcPr>
          <w:p w:rsidR="00315F15" w:rsidRPr="00327204" w:rsidRDefault="00315F15">
            <w:pPr>
              <w:pStyle w:val="a3"/>
              <w:rPr>
                <w:b/>
                <w:lang w:val="uk-UA"/>
              </w:rPr>
            </w:pPr>
            <w:r w:rsidRPr="00327204">
              <w:rPr>
                <w:b/>
                <w:lang w:val="uk-UA"/>
              </w:rPr>
              <w:t>Володіння державною мовою</w:t>
            </w:r>
          </w:p>
        </w:tc>
        <w:tc>
          <w:tcPr>
            <w:tcW w:w="3339" w:type="pct"/>
          </w:tcPr>
          <w:p w:rsidR="00315F15" w:rsidRPr="00327204" w:rsidRDefault="00315F15" w:rsidP="00CE1139">
            <w:pPr>
              <w:pStyle w:val="a3"/>
              <w:rPr>
                <w:lang w:val="uk-UA"/>
              </w:rPr>
            </w:pPr>
            <w:r w:rsidRPr="00327204">
              <w:rPr>
                <w:rStyle w:val="rvts0"/>
                <w:lang w:val="uk-UA"/>
              </w:rPr>
              <w:t>Вільне володіння державною мовою</w:t>
            </w:r>
          </w:p>
        </w:tc>
      </w:tr>
      <w:tr w:rsidR="00315F15" w:rsidRPr="00327204" w:rsidTr="00315F15">
        <w:trPr>
          <w:trHeight w:val="62"/>
          <w:tblCellSpacing w:w="22" w:type="dxa"/>
        </w:trPr>
        <w:tc>
          <w:tcPr>
            <w:tcW w:w="217" w:type="pct"/>
            <w:tcBorders>
              <w:top w:val="single" w:sz="4" w:space="0" w:color="auto"/>
              <w:bottom w:val="single" w:sz="4" w:space="0" w:color="auto"/>
            </w:tcBorders>
          </w:tcPr>
          <w:p w:rsidR="00315F15" w:rsidRPr="00327204" w:rsidRDefault="00315F15" w:rsidP="00D20EFB">
            <w:pPr>
              <w:pStyle w:val="a3"/>
              <w:jc w:val="center"/>
              <w:rPr>
                <w:b/>
                <w:lang w:val="uk-UA"/>
              </w:rPr>
            </w:pPr>
            <w:r w:rsidRPr="00327204">
              <w:rPr>
                <w:b/>
                <w:lang w:val="uk-UA"/>
              </w:rPr>
              <w:t>4.</w:t>
            </w:r>
          </w:p>
        </w:tc>
        <w:tc>
          <w:tcPr>
            <w:tcW w:w="1386" w:type="pct"/>
            <w:tcBorders>
              <w:bottom w:val="single" w:sz="4" w:space="0" w:color="auto"/>
            </w:tcBorders>
          </w:tcPr>
          <w:p w:rsidR="00315F15" w:rsidRPr="00327204" w:rsidRDefault="00315F15" w:rsidP="00D20EFB">
            <w:pPr>
              <w:pStyle w:val="a3"/>
              <w:rPr>
                <w:b/>
                <w:lang w:val="uk-UA"/>
              </w:rPr>
            </w:pPr>
            <w:r w:rsidRPr="00327204">
              <w:rPr>
                <w:b/>
                <w:lang w:val="uk-UA"/>
              </w:rPr>
              <w:t>Володіння іноземною мовою</w:t>
            </w:r>
          </w:p>
        </w:tc>
        <w:tc>
          <w:tcPr>
            <w:tcW w:w="3339" w:type="pct"/>
          </w:tcPr>
          <w:p w:rsidR="00315F15" w:rsidRPr="00327204" w:rsidRDefault="00315F15" w:rsidP="00D20EFB">
            <w:pPr>
              <w:pStyle w:val="a3"/>
              <w:rPr>
                <w:lang w:val="uk-UA"/>
              </w:rPr>
            </w:pPr>
            <w:r w:rsidRPr="00327204">
              <w:rPr>
                <w:lang w:val="uk-UA"/>
              </w:rPr>
              <w:t>Не потребує</w:t>
            </w:r>
          </w:p>
        </w:tc>
      </w:tr>
      <w:tr w:rsidR="00315F15" w:rsidRPr="00327204" w:rsidTr="00F346D2">
        <w:trPr>
          <w:tblCellSpacing w:w="22" w:type="dxa"/>
        </w:trPr>
        <w:tc>
          <w:tcPr>
            <w:tcW w:w="4971" w:type="pct"/>
            <w:gridSpan w:val="3"/>
            <w:tcBorders>
              <w:top w:val="single" w:sz="4" w:space="0" w:color="auto"/>
            </w:tcBorders>
            <w:vAlign w:val="center"/>
          </w:tcPr>
          <w:p w:rsidR="00315F15" w:rsidRPr="00327204" w:rsidRDefault="00315F15">
            <w:pPr>
              <w:pStyle w:val="a3"/>
              <w:jc w:val="center"/>
              <w:rPr>
                <w:b/>
                <w:lang w:val="uk-UA"/>
              </w:rPr>
            </w:pPr>
            <w:r w:rsidRPr="00327204">
              <w:rPr>
                <w:b/>
                <w:lang w:val="uk-UA"/>
              </w:rPr>
              <w:t>Вимоги до компетентності</w:t>
            </w:r>
          </w:p>
        </w:tc>
      </w:tr>
      <w:tr w:rsidR="00315F15" w:rsidRPr="00327204" w:rsidTr="00315F15">
        <w:trPr>
          <w:trHeight w:val="18"/>
          <w:tblCellSpacing w:w="22" w:type="dxa"/>
        </w:trPr>
        <w:tc>
          <w:tcPr>
            <w:tcW w:w="1618" w:type="pct"/>
            <w:gridSpan w:val="2"/>
          </w:tcPr>
          <w:p w:rsidR="00315F15" w:rsidRPr="00327204" w:rsidRDefault="00315F15">
            <w:pPr>
              <w:pStyle w:val="a3"/>
              <w:jc w:val="center"/>
              <w:rPr>
                <w:b/>
                <w:lang w:val="uk-UA"/>
              </w:rPr>
            </w:pPr>
            <w:r w:rsidRPr="00327204">
              <w:rPr>
                <w:b/>
                <w:lang w:val="uk-UA"/>
              </w:rPr>
              <w:t>Вимога</w:t>
            </w:r>
          </w:p>
        </w:tc>
        <w:tc>
          <w:tcPr>
            <w:tcW w:w="3339" w:type="pct"/>
          </w:tcPr>
          <w:p w:rsidR="00315F15" w:rsidRPr="00327204" w:rsidRDefault="00315F15" w:rsidP="00D87C7E">
            <w:pPr>
              <w:pStyle w:val="a3"/>
              <w:jc w:val="center"/>
              <w:rPr>
                <w:b/>
                <w:lang w:val="uk-UA"/>
              </w:rPr>
            </w:pPr>
            <w:r w:rsidRPr="00327204">
              <w:rPr>
                <w:b/>
                <w:lang w:val="uk-UA"/>
              </w:rPr>
              <w:t>Компоненти вимоги</w:t>
            </w:r>
          </w:p>
        </w:tc>
      </w:tr>
      <w:tr w:rsidR="00315F15" w:rsidRPr="00B30AD9" w:rsidTr="00315F15">
        <w:trPr>
          <w:trHeight w:val="379"/>
          <w:tblCellSpacing w:w="22" w:type="dxa"/>
        </w:trPr>
        <w:tc>
          <w:tcPr>
            <w:tcW w:w="217" w:type="pct"/>
          </w:tcPr>
          <w:p w:rsidR="00315F15" w:rsidRPr="00327204" w:rsidRDefault="00315F15">
            <w:pPr>
              <w:pStyle w:val="a3"/>
              <w:jc w:val="center"/>
              <w:rPr>
                <w:b/>
                <w:lang w:val="uk-UA"/>
              </w:rPr>
            </w:pPr>
            <w:r w:rsidRPr="00327204">
              <w:rPr>
                <w:b/>
                <w:lang w:val="uk-UA"/>
              </w:rPr>
              <w:t>1.</w:t>
            </w:r>
          </w:p>
        </w:tc>
        <w:tc>
          <w:tcPr>
            <w:tcW w:w="1386" w:type="pct"/>
          </w:tcPr>
          <w:p w:rsidR="00315F15" w:rsidRPr="00327204" w:rsidRDefault="00315F15" w:rsidP="00CB3617">
            <w:pPr>
              <w:pStyle w:val="a3"/>
              <w:rPr>
                <w:b/>
                <w:lang w:val="uk-UA"/>
              </w:rPr>
            </w:pPr>
            <w:r w:rsidRPr="00327204">
              <w:rPr>
                <w:b/>
                <w:lang w:val="uk-UA"/>
              </w:rPr>
              <w:t>Необхідні ділові якості</w:t>
            </w:r>
          </w:p>
        </w:tc>
        <w:tc>
          <w:tcPr>
            <w:tcW w:w="3339" w:type="pct"/>
          </w:tcPr>
          <w:p w:rsidR="00315F15" w:rsidRPr="007C13F9" w:rsidRDefault="00EE7B73" w:rsidP="00EE7B73">
            <w:pPr>
              <w:tabs>
                <w:tab w:val="left" w:pos="223"/>
              </w:tabs>
              <w:jc w:val="both"/>
              <w:rPr>
                <w:lang w:val="uk-UA"/>
              </w:rPr>
            </w:pPr>
            <w:r>
              <w:rPr>
                <w:color w:val="000000"/>
                <w:sz w:val="22"/>
                <w:szCs w:val="22"/>
                <w:lang w:val="uk-UA"/>
              </w:rPr>
              <w:t>С</w:t>
            </w:r>
            <w:r w:rsidRPr="00353E55">
              <w:rPr>
                <w:color w:val="000000"/>
                <w:sz w:val="22"/>
                <w:szCs w:val="22"/>
                <w:lang w:val="uk-UA"/>
              </w:rPr>
              <w:t>тратегічне мислення, аналіз</w:t>
            </w:r>
            <w:r>
              <w:rPr>
                <w:color w:val="000000"/>
                <w:sz w:val="22"/>
                <w:szCs w:val="22"/>
                <w:lang w:val="uk-UA"/>
              </w:rPr>
              <w:t>,</w:t>
            </w:r>
            <w:r w:rsidRPr="00353E55">
              <w:rPr>
                <w:color w:val="000000"/>
                <w:sz w:val="22"/>
                <w:szCs w:val="22"/>
              </w:rPr>
              <w:t xml:space="preserve">  </w:t>
            </w:r>
            <w:r w:rsidRPr="00353E55">
              <w:rPr>
                <w:color w:val="000000"/>
                <w:sz w:val="22"/>
                <w:szCs w:val="22"/>
                <w:lang w:val="uk-UA"/>
              </w:rPr>
              <w:t>організованість, навички тайм-менеджменту</w:t>
            </w:r>
            <w:r>
              <w:rPr>
                <w:color w:val="000000"/>
                <w:sz w:val="22"/>
                <w:szCs w:val="22"/>
                <w:lang w:val="uk-UA"/>
              </w:rPr>
              <w:t>,</w:t>
            </w:r>
            <w:r w:rsidRPr="00353E55">
              <w:rPr>
                <w:color w:val="000000"/>
                <w:sz w:val="22"/>
                <w:szCs w:val="22"/>
              </w:rPr>
              <w:t xml:space="preserve"> </w:t>
            </w:r>
            <w:r w:rsidRPr="00353E55">
              <w:rPr>
                <w:color w:val="000000"/>
                <w:sz w:val="22"/>
                <w:szCs w:val="22"/>
                <w:lang w:val="uk-UA"/>
              </w:rPr>
              <w:t>націленість на результат</w:t>
            </w:r>
            <w:r>
              <w:rPr>
                <w:color w:val="000000"/>
                <w:sz w:val="22"/>
                <w:szCs w:val="22"/>
                <w:lang w:val="uk-UA"/>
              </w:rPr>
              <w:t>,</w:t>
            </w:r>
            <w:r w:rsidRPr="00353E55">
              <w:rPr>
                <w:color w:val="000000"/>
                <w:sz w:val="22"/>
                <w:szCs w:val="22"/>
              </w:rPr>
              <w:t xml:space="preserve">    </w:t>
            </w:r>
            <w:r w:rsidRPr="00353E55">
              <w:rPr>
                <w:color w:val="000000"/>
                <w:sz w:val="22"/>
                <w:szCs w:val="22"/>
                <w:lang w:val="uk-UA"/>
              </w:rPr>
              <w:t xml:space="preserve"> вміння обґрунтовувати власну позицію</w:t>
            </w:r>
            <w:r>
              <w:rPr>
                <w:color w:val="000000"/>
                <w:sz w:val="22"/>
                <w:szCs w:val="22"/>
                <w:lang w:val="uk-UA"/>
              </w:rPr>
              <w:t>,</w:t>
            </w:r>
            <w:r w:rsidRPr="00353E55">
              <w:rPr>
                <w:sz w:val="22"/>
                <w:szCs w:val="22"/>
              </w:rPr>
              <w:t xml:space="preserve"> </w:t>
            </w:r>
            <w:proofErr w:type="spellStart"/>
            <w:r w:rsidRPr="00353E55">
              <w:rPr>
                <w:sz w:val="22"/>
                <w:szCs w:val="22"/>
              </w:rPr>
              <w:t>вміння</w:t>
            </w:r>
            <w:proofErr w:type="spellEnd"/>
            <w:r w:rsidRPr="00353E55">
              <w:rPr>
                <w:sz w:val="22"/>
                <w:szCs w:val="22"/>
              </w:rPr>
              <w:t xml:space="preserve"> </w:t>
            </w:r>
            <w:proofErr w:type="spellStart"/>
            <w:r w:rsidRPr="00353E55">
              <w:rPr>
                <w:sz w:val="22"/>
                <w:szCs w:val="22"/>
              </w:rPr>
              <w:t>працювати</w:t>
            </w:r>
            <w:proofErr w:type="spellEnd"/>
            <w:r>
              <w:rPr>
                <w:sz w:val="22"/>
                <w:szCs w:val="22"/>
              </w:rPr>
              <w:t xml:space="preserve"> в </w:t>
            </w:r>
            <w:proofErr w:type="spellStart"/>
            <w:r>
              <w:rPr>
                <w:sz w:val="22"/>
                <w:szCs w:val="22"/>
              </w:rPr>
              <w:t>команді</w:t>
            </w:r>
            <w:proofErr w:type="spellEnd"/>
            <w:r>
              <w:rPr>
                <w:sz w:val="22"/>
                <w:szCs w:val="22"/>
              </w:rPr>
              <w:t xml:space="preserve"> та </w:t>
            </w:r>
            <w:proofErr w:type="spellStart"/>
            <w:r>
              <w:rPr>
                <w:sz w:val="22"/>
                <w:szCs w:val="22"/>
              </w:rPr>
              <w:t>керувати</w:t>
            </w:r>
            <w:proofErr w:type="spellEnd"/>
            <w:r>
              <w:rPr>
                <w:sz w:val="22"/>
                <w:szCs w:val="22"/>
              </w:rPr>
              <w:t xml:space="preserve"> командою</w:t>
            </w:r>
            <w:r>
              <w:rPr>
                <w:sz w:val="22"/>
                <w:szCs w:val="22"/>
                <w:lang w:val="uk-UA"/>
              </w:rPr>
              <w:t>,</w:t>
            </w:r>
            <w:r w:rsidRPr="00353E55">
              <w:rPr>
                <w:sz w:val="22"/>
                <w:szCs w:val="22"/>
              </w:rPr>
              <w:t xml:space="preserve">    </w:t>
            </w:r>
            <w:proofErr w:type="spellStart"/>
            <w:r>
              <w:rPr>
                <w:sz w:val="22"/>
                <w:szCs w:val="22"/>
              </w:rPr>
              <w:lastRenderedPageBreak/>
              <w:t>мотивування</w:t>
            </w:r>
            <w:proofErr w:type="spellEnd"/>
            <w:r>
              <w:rPr>
                <w:sz w:val="22"/>
                <w:szCs w:val="22"/>
                <w:lang w:val="uk-UA"/>
              </w:rPr>
              <w:t>,</w:t>
            </w:r>
            <w:r w:rsidRPr="00353E55">
              <w:rPr>
                <w:sz w:val="22"/>
                <w:szCs w:val="22"/>
              </w:rPr>
              <w:t xml:space="preserve"> </w:t>
            </w:r>
            <w:proofErr w:type="spellStart"/>
            <w:r w:rsidRPr="00353E55">
              <w:rPr>
                <w:sz w:val="22"/>
                <w:szCs w:val="22"/>
              </w:rPr>
              <w:t>оцінка</w:t>
            </w:r>
            <w:proofErr w:type="spellEnd"/>
            <w:r w:rsidRPr="00353E55">
              <w:rPr>
                <w:sz w:val="22"/>
                <w:szCs w:val="22"/>
              </w:rPr>
              <w:t xml:space="preserve"> </w:t>
            </w:r>
            <w:proofErr w:type="spellStart"/>
            <w:r w:rsidRPr="00353E55">
              <w:rPr>
                <w:sz w:val="22"/>
                <w:szCs w:val="22"/>
              </w:rPr>
              <w:t>і</w:t>
            </w:r>
            <w:proofErr w:type="spellEnd"/>
            <w:r w:rsidRPr="00353E55">
              <w:rPr>
                <w:sz w:val="22"/>
                <w:szCs w:val="22"/>
              </w:rPr>
              <w:t xml:space="preserve"> </w:t>
            </w:r>
            <w:proofErr w:type="spellStart"/>
            <w:r w:rsidRPr="00353E55">
              <w:rPr>
                <w:sz w:val="22"/>
                <w:szCs w:val="22"/>
              </w:rPr>
              <w:t>розвиток</w:t>
            </w:r>
            <w:proofErr w:type="spellEnd"/>
            <w:r w:rsidRPr="00353E55">
              <w:rPr>
                <w:sz w:val="22"/>
                <w:szCs w:val="22"/>
              </w:rPr>
              <w:t xml:space="preserve"> </w:t>
            </w:r>
            <w:proofErr w:type="spellStart"/>
            <w:r w:rsidRPr="00353E55">
              <w:rPr>
                <w:sz w:val="22"/>
                <w:szCs w:val="22"/>
              </w:rPr>
              <w:t>підлеглих</w:t>
            </w:r>
            <w:proofErr w:type="spellEnd"/>
            <w:r>
              <w:rPr>
                <w:sz w:val="22"/>
                <w:szCs w:val="22"/>
                <w:lang w:val="uk-UA"/>
              </w:rPr>
              <w:t>,</w:t>
            </w:r>
            <w:r w:rsidRPr="00353E55">
              <w:rPr>
                <w:sz w:val="22"/>
                <w:szCs w:val="22"/>
              </w:rPr>
              <w:t xml:space="preserve"> </w:t>
            </w:r>
            <w:proofErr w:type="spellStart"/>
            <w:r w:rsidRPr="00353E55">
              <w:rPr>
                <w:sz w:val="22"/>
                <w:szCs w:val="22"/>
              </w:rPr>
              <w:t>вміння</w:t>
            </w:r>
            <w:proofErr w:type="spellEnd"/>
            <w:r w:rsidRPr="00353E55">
              <w:rPr>
                <w:sz w:val="22"/>
                <w:szCs w:val="22"/>
              </w:rPr>
              <w:t xml:space="preserve"> </w:t>
            </w:r>
            <w:proofErr w:type="spellStart"/>
            <w:r w:rsidRPr="00353E55">
              <w:rPr>
                <w:sz w:val="22"/>
                <w:szCs w:val="22"/>
              </w:rPr>
              <w:t>розв'язання</w:t>
            </w:r>
            <w:proofErr w:type="spellEnd"/>
            <w:r w:rsidRPr="00353E55">
              <w:rPr>
                <w:sz w:val="22"/>
                <w:szCs w:val="22"/>
              </w:rPr>
              <w:t xml:space="preserve"> </w:t>
            </w:r>
            <w:proofErr w:type="spellStart"/>
            <w:r w:rsidRPr="00353E55">
              <w:rPr>
                <w:sz w:val="22"/>
                <w:szCs w:val="22"/>
              </w:rPr>
              <w:t>конфліктів</w:t>
            </w:r>
            <w:proofErr w:type="spellEnd"/>
            <w:r w:rsidRPr="00353E55">
              <w:rPr>
                <w:sz w:val="22"/>
                <w:szCs w:val="22"/>
              </w:rPr>
              <w:t>.</w:t>
            </w:r>
          </w:p>
        </w:tc>
      </w:tr>
      <w:tr w:rsidR="00315F15" w:rsidRPr="00B30AD9" w:rsidTr="00315F15">
        <w:trPr>
          <w:trHeight w:val="18"/>
          <w:tblCellSpacing w:w="22" w:type="dxa"/>
        </w:trPr>
        <w:tc>
          <w:tcPr>
            <w:tcW w:w="217" w:type="pct"/>
          </w:tcPr>
          <w:p w:rsidR="00315F15" w:rsidRPr="00327204" w:rsidRDefault="00315F15">
            <w:pPr>
              <w:pStyle w:val="a3"/>
              <w:jc w:val="center"/>
              <w:rPr>
                <w:b/>
                <w:lang w:val="uk-UA"/>
              </w:rPr>
            </w:pPr>
            <w:r w:rsidRPr="00327204">
              <w:rPr>
                <w:b/>
                <w:lang w:val="uk-UA"/>
              </w:rPr>
              <w:lastRenderedPageBreak/>
              <w:t>2.</w:t>
            </w:r>
          </w:p>
        </w:tc>
        <w:tc>
          <w:tcPr>
            <w:tcW w:w="1386" w:type="pct"/>
          </w:tcPr>
          <w:p w:rsidR="00315F15" w:rsidRPr="00327204" w:rsidRDefault="00315F15" w:rsidP="00CB3617">
            <w:pPr>
              <w:pStyle w:val="a3"/>
              <w:rPr>
                <w:b/>
                <w:lang w:val="uk-UA"/>
              </w:rPr>
            </w:pPr>
            <w:r w:rsidRPr="00327204">
              <w:rPr>
                <w:b/>
                <w:lang w:val="uk-UA"/>
              </w:rPr>
              <w:t>Необхідні особистісні якості</w:t>
            </w:r>
          </w:p>
        </w:tc>
        <w:tc>
          <w:tcPr>
            <w:tcW w:w="3339" w:type="pct"/>
          </w:tcPr>
          <w:p w:rsidR="00315F15" w:rsidRPr="007C13F9" w:rsidRDefault="00EE7B73" w:rsidP="00EE7B73">
            <w:pPr>
              <w:pStyle w:val="rvps14"/>
              <w:spacing w:before="0" w:beforeAutospacing="0" w:after="0" w:afterAutospacing="0"/>
              <w:ind w:right="100"/>
              <w:jc w:val="both"/>
            </w:pPr>
            <w:r>
              <w:rPr>
                <w:sz w:val="22"/>
                <w:szCs w:val="22"/>
              </w:rPr>
              <w:t>Н</w:t>
            </w:r>
            <w:r w:rsidRPr="00353E55">
              <w:rPr>
                <w:sz w:val="22"/>
                <w:szCs w:val="22"/>
              </w:rPr>
              <w:t xml:space="preserve">еухильне дотримання Присяги державного службовця та службової дисципліни, дипломатичність та гнучкість, вміння </w:t>
            </w:r>
            <w:r>
              <w:rPr>
                <w:sz w:val="22"/>
                <w:szCs w:val="22"/>
              </w:rPr>
              <w:t xml:space="preserve">працювати в стресових ситуаціях, </w:t>
            </w:r>
            <w:r w:rsidRPr="00353E55">
              <w:rPr>
                <w:sz w:val="22"/>
                <w:szCs w:val="22"/>
              </w:rPr>
              <w:t>високий рівень морально-етичної поведінки на засадах загальнолюдських цінностей</w:t>
            </w:r>
            <w:r>
              <w:rPr>
                <w:sz w:val="22"/>
                <w:szCs w:val="22"/>
              </w:rPr>
              <w:t xml:space="preserve">, </w:t>
            </w:r>
            <w:r w:rsidRPr="00353E55">
              <w:rPr>
                <w:sz w:val="22"/>
                <w:szCs w:val="22"/>
              </w:rPr>
              <w:t>доброчесність</w:t>
            </w:r>
            <w:r>
              <w:rPr>
                <w:sz w:val="22"/>
                <w:szCs w:val="22"/>
              </w:rPr>
              <w:t xml:space="preserve">, патріотизм, </w:t>
            </w:r>
            <w:r w:rsidRPr="00353E55">
              <w:rPr>
                <w:sz w:val="22"/>
                <w:szCs w:val="22"/>
              </w:rPr>
              <w:t>політична неупередженість</w:t>
            </w:r>
            <w:r>
              <w:rPr>
                <w:sz w:val="22"/>
                <w:szCs w:val="22"/>
              </w:rPr>
              <w:t xml:space="preserve">, </w:t>
            </w:r>
            <w:proofErr w:type="spellStart"/>
            <w:r w:rsidRPr="00353E55">
              <w:rPr>
                <w:sz w:val="22"/>
                <w:szCs w:val="22"/>
              </w:rPr>
              <w:t>некорумпованість</w:t>
            </w:r>
            <w:proofErr w:type="spellEnd"/>
            <w:r w:rsidRPr="00353E55">
              <w:rPr>
                <w:sz w:val="22"/>
                <w:szCs w:val="22"/>
              </w:rPr>
              <w:t>, здатність протистояти корупційним ризикам і уникати конфлікту інтересів</w:t>
            </w:r>
            <w:r>
              <w:rPr>
                <w:sz w:val="22"/>
                <w:szCs w:val="22"/>
              </w:rPr>
              <w:t xml:space="preserve">, </w:t>
            </w:r>
            <w:r w:rsidRPr="00353E55">
              <w:rPr>
                <w:sz w:val="22"/>
                <w:szCs w:val="22"/>
              </w:rPr>
              <w:t>особистий високий рівень вмотивованості, вміння мотивувати інших</w:t>
            </w:r>
            <w:r>
              <w:rPr>
                <w:sz w:val="22"/>
                <w:szCs w:val="22"/>
              </w:rPr>
              <w:t>,</w:t>
            </w:r>
            <w:r w:rsidRPr="00353E55">
              <w:rPr>
                <w:sz w:val="22"/>
                <w:szCs w:val="22"/>
              </w:rPr>
              <w:t xml:space="preserve"> аналітичні здібності</w:t>
            </w:r>
            <w:r>
              <w:rPr>
                <w:sz w:val="22"/>
                <w:szCs w:val="22"/>
              </w:rPr>
              <w:t xml:space="preserve">, </w:t>
            </w:r>
            <w:r w:rsidRPr="00353E55">
              <w:rPr>
                <w:sz w:val="22"/>
                <w:szCs w:val="22"/>
              </w:rPr>
              <w:t>дисципліна і системність</w:t>
            </w:r>
            <w:r>
              <w:rPr>
                <w:sz w:val="22"/>
                <w:szCs w:val="22"/>
              </w:rPr>
              <w:t>,</w:t>
            </w:r>
            <w:r w:rsidRPr="00353E55">
              <w:rPr>
                <w:sz w:val="22"/>
                <w:szCs w:val="22"/>
                <w:lang w:val="ru-RU"/>
              </w:rPr>
              <w:t xml:space="preserve"> </w:t>
            </w:r>
            <w:r>
              <w:rPr>
                <w:sz w:val="22"/>
                <w:szCs w:val="22"/>
                <w:lang w:val="ru-RU"/>
              </w:rPr>
              <w:t xml:space="preserve"> </w:t>
            </w:r>
            <w:proofErr w:type="spellStart"/>
            <w:r>
              <w:rPr>
                <w:sz w:val="22"/>
                <w:szCs w:val="22"/>
                <w:lang w:val="ru-RU"/>
              </w:rPr>
              <w:t>інноваційність</w:t>
            </w:r>
            <w:proofErr w:type="spellEnd"/>
            <w:r>
              <w:rPr>
                <w:sz w:val="22"/>
                <w:szCs w:val="22"/>
                <w:lang w:val="ru-RU"/>
              </w:rPr>
              <w:t xml:space="preserve"> та </w:t>
            </w:r>
            <w:proofErr w:type="spellStart"/>
            <w:r>
              <w:rPr>
                <w:sz w:val="22"/>
                <w:szCs w:val="22"/>
                <w:lang w:val="ru-RU"/>
              </w:rPr>
              <w:t>креативність</w:t>
            </w:r>
            <w:proofErr w:type="spellEnd"/>
            <w:r>
              <w:rPr>
                <w:sz w:val="22"/>
                <w:szCs w:val="22"/>
                <w:lang w:val="ru-RU"/>
              </w:rPr>
              <w:t>,</w:t>
            </w:r>
            <w:r w:rsidRPr="00353E55">
              <w:rPr>
                <w:sz w:val="22"/>
                <w:szCs w:val="22"/>
                <w:lang w:val="ru-RU"/>
              </w:rPr>
              <w:t xml:space="preserve">  </w:t>
            </w:r>
            <w:proofErr w:type="spellStart"/>
            <w:r w:rsidRPr="00353E55">
              <w:rPr>
                <w:sz w:val="22"/>
                <w:szCs w:val="22"/>
                <w:lang w:val="ru-RU"/>
              </w:rPr>
              <w:t>самоорганізація</w:t>
            </w:r>
            <w:proofErr w:type="spellEnd"/>
            <w:r w:rsidRPr="00353E55">
              <w:rPr>
                <w:sz w:val="22"/>
                <w:szCs w:val="22"/>
                <w:lang w:val="ru-RU"/>
              </w:rPr>
              <w:t xml:space="preserve"> та </w:t>
            </w:r>
            <w:proofErr w:type="spellStart"/>
            <w:r w:rsidRPr="00353E55">
              <w:rPr>
                <w:sz w:val="22"/>
                <w:szCs w:val="22"/>
                <w:lang w:val="ru-RU"/>
              </w:rPr>
              <w:t>орієнтація</w:t>
            </w:r>
            <w:proofErr w:type="spellEnd"/>
            <w:r w:rsidRPr="00353E55">
              <w:rPr>
                <w:sz w:val="22"/>
                <w:szCs w:val="22"/>
                <w:lang w:val="ru-RU"/>
              </w:rPr>
              <w:t xml:space="preserve"> на </w:t>
            </w:r>
            <w:proofErr w:type="spellStart"/>
            <w:r w:rsidRPr="00353E55">
              <w:rPr>
                <w:sz w:val="22"/>
                <w:szCs w:val="22"/>
                <w:lang w:val="ru-RU"/>
              </w:rPr>
              <w:t>розвиток</w:t>
            </w:r>
            <w:proofErr w:type="spellEnd"/>
            <w:r>
              <w:rPr>
                <w:sz w:val="22"/>
                <w:szCs w:val="22"/>
                <w:lang w:val="ru-RU"/>
              </w:rPr>
              <w:t xml:space="preserve">, </w:t>
            </w:r>
            <w:proofErr w:type="spellStart"/>
            <w:r w:rsidRPr="00353E55">
              <w:rPr>
                <w:sz w:val="22"/>
                <w:szCs w:val="22"/>
                <w:lang w:val="ru-RU"/>
              </w:rPr>
              <w:t>незалежність</w:t>
            </w:r>
            <w:proofErr w:type="spellEnd"/>
            <w:r w:rsidRPr="00353E55">
              <w:rPr>
                <w:sz w:val="22"/>
                <w:szCs w:val="22"/>
                <w:lang w:val="ru-RU"/>
              </w:rPr>
              <w:t xml:space="preserve"> та </w:t>
            </w:r>
            <w:proofErr w:type="spellStart"/>
            <w:r w:rsidRPr="00353E55">
              <w:rPr>
                <w:sz w:val="22"/>
                <w:szCs w:val="22"/>
                <w:lang w:val="ru-RU"/>
              </w:rPr>
              <w:t>ініціативність</w:t>
            </w:r>
            <w:proofErr w:type="spellEnd"/>
            <w:r>
              <w:rPr>
                <w:sz w:val="22"/>
                <w:szCs w:val="22"/>
                <w:lang w:val="ru-RU"/>
              </w:rPr>
              <w:t>,</w:t>
            </w:r>
            <w:r w:rsidRPr="00353E55">
              <w:rPr>
                <w:sz w:val="22"/>
                <w:szCs w:val="22"/>
                <w:lang w:val="ru-RU"/>
              </w:rPr>
              <w:t xml:space="preserve"> </w:t>
            </w:r>
            <w:proofErr w:type="spellStart"/>
            <w:r w:rsidRPr="00353E55">
              <w:rPr>
                <w:sz w:val="22"/>
                <w:szCs w:val="22"/>
                <w:lang w:val="ru-RU"/>
              </w:rPr>
              <w:t>прозорість</w:t>
            </w:r>
            <w:proofErr w:type="spellEnd"/>
            <w:r w:rsidRPr="00353E55">
              <w:rPr>
                <w:sz w:val="22"/>
                <w:szCs w:val="22"/>
                <w:lang w:val="ru-RU"/>
              </w:rPr>
              <w:t xml:space="preserve"> </w:t>
            </w:r>
            <w:proofErr w:type="spellStart"/>
            <w:r w:rsidRPr="00353E55">
              <w:rPr>
                <w:sz w:val="22"/>
                <w:szCs w:val="22"/>
                <w:lang w:val="ru-RU"/>
              </w:rPr>
              <w:t>інформації</w:t>
            </w:r>
            <w:proofErr w:type="spellEnd"/>
            <w:r w:rsidRPr="00353E55">
              <w:rPr>
                <w:sz w:val="22"/>
                <w:szCs w:val="22"/>
                <w:lang w:val="ru-RU"/>
              </w:rPr>
              <w:t xml:space="preserve"> про </w:t>
            </w:r>
            <w:proofErr w:type="spellStart"/>
            <w:r w:rsidRPr="00353E55">
              <w:rPr>
                <w:sz w:val="22"/>
                <w:szCs w:val="22"/>
                <w:lang w:val="ru-RU"/>
              </w:rPr>
              <w:t>власну</w:t>
            </w:r>
            <w:proofErr w:type="spellEnd"/>
            <w:r w:rsidRPr="00353E55">
              <w:rPr>
                <w:sz w:val="22"/>
                <w:szCs w:val="22"/>
                <w:lang w:val="ru-RU"/>
              </w:rPr>
              <w:t xml:space="preserve"> </w:t>
            </w:r>
            <w:proofErr w:type="spellStart"/>
            <w:r w:rsidRPr="00353E55">
              <w:rPr>
                <w:sz w:val="22"/>
                <w:szCs w:val="22"/>
                <w:lang w:val="ru-RU"/>
              </w:rPr>
              <w:t>діяльність</w:t>
            </w:r>
            <w:proofErr w:type="spellEnd"/>
            <w:r w:rsidRPr="00353E55">
              <w:rPr>
                <w:sz w:val="22"/>
                <w:szCs w:val="22"/>
                <w:lang w:val="ru-RU"/>
              </w:rPr>
              <w:t>.</w:t>
            </w:r>
          </w:p>
        </w:tc>
      </w:tr>
      <w:tr w:rsidR="00315F15" w:rsidRPr="00327204">
        <w:trPr>
          <w:tblCellSpacing w:w="22" w:type="dxa"/>
        </w:trPr>
        <w:tc>
          <w:tcPr>
            <w:tcW w:w="4971" w:type="pct"/>
            <w:gridSpan w:val="3"/>
          </w:tcPr>
          <w:p w:rsidR="00315F15" w:rsidRPr="00327204" w:rsidRDefault="00315F15" w:rsidP="004175A3">
            <w:pPr>
              <w:pStyle w:val="a3"/>
              <w:jc w:val="center"/>
              <w:rPr>
                <w:b/>
                <w:lang w:val="uk-UA"/>
              </w:rPr>
            </w:pPr>
            <w:r w:rsidRPr="00327204">
              <w:rPr>
                <w:b/>
                <w:lang w:val="uk-UA"/>
              </w:rPr>
              <w:t>Професійні знання</w:t>
            </w:r>
          </w:p>
        </w:tc>
      </w:tr>
      <w:tr w:rsidR="00315F15" w:rsidRPr="00327204" w:rsidTr="00315F15">
        <w:trPr>
          <w:tblCellSpacing w:w="22" w:type="dxa"/>
        </w:trPr>
        <w:tc>
          <w:tcPr>
            <w:tcW w:w="1618" w:type="pct"/>
            <w:gridSpan w:val="2"/>
          </w:tcPr>
          <w:p w:rsidR="00315F15" w:rsidRPr="00327204" w:rsidRDefault="00315F15">
            <w:pPr>
              <w:pStyle w:val="a3"/>
              <w:jc w:val="center"/>
              <w:rPr>
                <w:b/>
                <w:lang w:val="uk-UA"/>
              </w:rPr>
            </w:pPr>
            <w:r w:rsidRPr="00327204">
              <w:rPr>
                <w:b/>
                <w:lang w:val="uk-UA"/>
              </w:rPr>
              <w:t>Вимога</w:t>
            </w:r>
          </w:p>
        </w:tc>
        <w:tc>
          <w:tcPr>
            <w:tcW w:w="3339" w:type="pct"/>
          </w:tcPr>
          <w:p w:rsidR="00315F15" w:rsidRPr="00327204" w:rsidRDefault="00315F15">
            <w:pPr>
              <w:pStyle w:val="a3"/>
              <w:jc w:val="center"/>
              <w:rPr>
                <w:b/>
                <w:lang w:val="uk-UA"/>
              </w:rPr>
            </w:pPr>
            <w:r w:rsidRPr="00327204">
              <w:rPr>
                <w:b/>
                <w:lang w:val="uk-UA"/>
              </w:rPr>
              <w:t>Компоненти вимоги</w:t>
            </w:r>
          </w:p>
        </w:tc>
      </w:tr>
      <w:tr w:rsidR="00315F15" w:rsidRPr="00327204" w:rsidTr="00315F15">
        <w:trPr>
          <w:trHeight w:val="615"/>
          <w:tblCellSpacing w:w="22" w:type="dxa"/>
        </w:trPr>
        <w:tc>
          <w:tcPr>
            <w:tcW w:w="217" w:type="pct"/>
          </w:tcPr>
          <w:p w:rsidR="00315F15" w:rsidRPr="00327204" w:rsidRDefault="00315F15">
            <w:pPr>
              <w:pStyle w:val="a3"/>
              <w:jc w:val="center"/>
              <w:rPr>
                <w:b/>
                <w:lang w:val="uk-UA"/>
              </w:rPr>
            </w:pPr>
            <w:r w:rsidRPr="00327204">
              <w:rPr>
                <w:b/>
                <w:lang w:val="uk-UA"/>
              </w:rPr>
              <w:t>1.</w:t>
            </w:r>
          </w:p>
        </w:tc>
        <w:tc>
          <w:tcPr>
            <w:tcW w:w="1386" w:type="pct"/>
          </w:tcPr>
          <w:p w:rsidR="00315F15" w:rsidRPr="00327204" w:rsidRDefault="00315F15">
            <w:pPr>
              <w:pStyle w:val="a3"/>
              <w:rPr>
                <w:b/>
                <w:lang w:val="uk-UA"/>
              </w:rPr>
            </w:pPr>
            <w:r w:rsidRPr="00327204">
              <w:rPr>
                <w:b/>
                <w:lang w:val="uk-UA"/>
              </w:rPr>
              <w:t>Знання законодавства</w:t>
            </w:r>
          </w:p>
        </w:tc>
        <w:tc>
          <w:tcPr>
            <w:tcW w:w="3339" w:type="pct"/>
          </w:tcPr>
          <w:p w:rsidR="00315F15" w:rsidRPr="00327204" w:rsidRDefault="00315F15" w:rsidP="00EB5C82">
            <w:pPr>
              <w:jc w:val="both"/>
              <w:rPr>
                <w:lang w:val="uk-UA"/>
              </w:rPr>
            </w:pPr>
            <w:r w:rsidRPr="00327204">
              <w:rPr>
                <w:lang w:val="uk-UA"/>
              </w:rPr>
              <w:t>1) Конституція України.</w:t>
            </w:r>
          </w:p>
          <w:p w:rsidR="00315F15" w:rsidRPr="00327204" w:rsidRDefault="00315F15" w:rsidP="00EB5C82">
            <w:pPr>
              <w:jc w:val="both"/>
              <w:rPr>
                <w:lang w:val="uk-UA"/>
              </w:rPr>
            </w:pPr>
            <w:r w:rsidRPr="00327204">
              <w:rPr>
                <w:lang w:val="uk-UA"/>
              </w:rPr>
              <w:t xml:space="preserve">2) Закони України: </w:t>
            </w:r>
          </w:p>
          <w:p w:rsidR="00315F15" w:rsidRPr="00327204" w:rsidRDefault="00315F15" w:rsidP="00EB5C82">
            <w:pPr>
              <w:jc w:val="both"/>
              <w:rPr>
                <w:lang w:val="uk-UA"/>
              </w:rPr>
            </w:pPr>
            <w:r w:rsidRPr="00327204">
              <w:rPr>
                <w:lang w:val="uk-UA"/>
              </w:rPr>
              <w:t>«Про державну службу»</w:t>
            </w:r>
            <w:r w:rsidR="0080167B">
              <w:rPr>
                <w:lang w:val="uk-UA"/>
              </w:rPr>
              <w:t>.</w:t>
            </w:r>
          </w:p>
          <w:p w:rsidR="00315F15" w:rsidRPr="00327204" w:rsidRDefault="00315F15" w:rsidP="00EB5C82">
            <w:pPr>
              <w:jc w:val="both"/>
              <w:rPr>
                <w:lang w:val="uk-UA"/>
              </w:rPr>
            </w:pPr>
            <w:r w:rsidRPr="00327204">
              <w:rPr>
                <w:lang w:val="uk-UA"/>
              </w:rPr>
              <w:t>«Про запобігання корупції»</w:t>
            </w:r>
          </w:p>
        </w:tc>
      </w:tr>
      <w:tr w:rsidR="00315F15" w:rsidRPr="00B30AD9" w:rsidTr="00315F15">
        <w:trPr>
          <w:trHeight w:val="605"/>
          <w:tblCellSpacing w:w="22" w:type="dxa"/>
        </w:trPr>
        <w:tc>
          <w:tcPr>
            <w:tcW w:w="217" w:type="pct"/>
          </w:tcPr>
          <w:p w:rsidR="00315F15" w:rsidRPr="00327204" w:rsidRDefault="00315F15">
            <w:pPr>
              <w:pStyle w:val="a3"/>
              <w:jc w:val="center"/>
              <w:rPr>
                <w:b/>
                <w:lang w:val="uk-UA"/>
              </w:rPr>
            </w:pPr>
            <w:r w:rsidRPr="00327204">
              <w:rPr>
                <w:b/>
                <w:lang w:val="uk-UA"/>
              </w:rPr>
              <w:t>2.</w:t>
            </w:r>
          </w:p>
        </w:tc>
        <w:tc>
          <w:tcPr>
            <w:tcW w:w="1386" w:type="pct"/>
          </w:tcPr>
          <w:p w:rsidR="00315F15" w:rsidRPr="00327204" w:rsidRDefault="00315F15" w:rsidP="004F1A62">
            <w:pPr>
              <w:pStyle w:val="a3"/>
              <w:rPr>
                <w:b/>
                <w:lang w:val="uk-UA"/>
              </w:rPr>
            </w:pPr>
            <w:r w:rsidRPr="00327204">
              <w:rPr>
                <w:b/>
                <w:lang w:val="uk-UA"/>
              </w:rPr>
              <w:t xml:space="preserve">Знання спеціального законодавства, що </w:t>
            </w:r>
            <w:proofErr w:type="spellStart"/>
            <w:r w:rsidRPr="00327204">
              <w:rPr>
                <w:b/>
                <w:lang w:val="uk-UA"/>
              </w:rPr>
              <w:t>повʼязане</w:t>
            </w:r>
            <w:proofErr w:type="spellEnd"/>
            <w:r w:rsidRPr="00327204">
              <w:rPr>
                <w:b/>
                <w:lang w:val="uk-UA"/>
              </w:rPr>
              <w:t xml:space="preserve"> із завданнями та змістом роботи державного службовця відповідно до посадової інструкції (положення про структурний підрозділ)</w:t>
            </w:r>
          </w:p>
        </w:tc>
        <w:tc>
          <w:tcPr>
            <w:tcW w:w="3339" w:type="pct"/>
          </w:tcPr>
          <w:p w:rsidR="003866FD" w:rsidRPr="00747741" w:rsidRDefault="003866FD" w:rsidP="003866FD">
            <w:pPr>
              <w:numPr>
                <w:ilvl w:val="0"/>
                <w:numId w:val="15"/>
              </w:numPr>
              <w:ind w:right="100" w:hanging="497"/>
              <w:jc w:val="both"/>
              <w:rPr>
                <w:sz w:val="22"/>
                <w:szCs w:val="22"/>
                <w:lang w:val="uk-UA"/>
              </w:rPr>
            </w:pPr>
            <w:r w:rsidRPr="00747741">
              <w:rPr>
                <w:sz w:val="22"/>
                <w:szCs w:val="22"/>
                <w:lang w:val="uk-UA"/>
              </w:rPr>
              <w:t>Податковий кодекс України.</w:t>
            </w:r>
          </w:p>
          <w:p w:rsidR="003866FD" w:rsidRPr="00747741" w:rsidRDefault="003866FD" w:rsidP="003866FD">
            <w:pPr>
              <w:numPr>
                <w:ilvl w:val="0"/>
                <w:numId w:val="15"/>
              </w:numPr>
              <w:ind w:left="459" w:right="100" w:hanging="283"/>
              <w:jc w:val="both"/>
              <w:rPr>
                <w:sz w:val="22"/>
                <w:szCs w:val="22"/>
                <w:lang w:val="uk-UA"/>
              </w:rPr>
            </w:pPr>
            <w:r w:rsidRPr="00747741">
              <w:rPr>
                <w:sz w:val="22"/>
                <w:szCs w:val="22"/>
                <w:lang w:val="uk-UA"/>
              </w:rPr>
              <w:t>Бюджетний кодекс України.</w:t>
            </w:r>
          </w:p>
          <w:p w:rsidR="003866FD" w:rsidRDefault="003866FD" w:rsidP="003866FD">
            <w:pPr>
              <w:numPr>
                <w:ilvl w:val="0"/>
                <w:numId w:val="15"/>
              </w:numPr>
              <w:ind w:left="459" w:right="100" w:hanging="283"/>
              <w:jc w:val="both"/>
              <w:rPr>
                <w:sz w:val="22"/>
                <w:szCs w:val="22"/>
                <w:lang w:val="uk-UA"/>
              </w:rPr>
            </w:pPr>
            <w:r w:rsidRPr="00747741">
              <w:rPr>
                <w:sz w:val="22"/>
                <w:szCs w:val="22"/>
                <w:lang w:val="uk-UA"/>
              </w:rPr>
              <w:t>Господарський кодекс України.</w:t>
            </w:r>
          </w:p>
          <w:p w:rsidR="00AA2815" w:rsidRPr="00747741" w:rsidRDefault="00AA2815" w:rsidP="003866FD">
            <w:pPr>
              <w:numPr>
                <w:ilvl w:val="0"/>
                <w:numId w:val="15"/>
              </w:numPr>
              <w:ind w:left="459" w:right="100" w:hanging="283"/>
              <w:jc w:val="both"/>
              <w:rPr>
                <w:sz w:val="22"/>
                <w:szCs w:val="22"/>
                <w:lang w:val="uk-UA"/>
              </w:rPr>
            </w:pPr>
            <w:r>
              <w:rPr>
                <w:sz w:val="22"/>
                <w:szCs w:val="22"/>
                <w:lang w:val="uk-UA"/>
              </w:rPr>
              <w:t>Митний кодекс України.</w:t>
            </w:r>
          </w:p>
          <w:p w:rsidR="003866FD" w:rsidRPr="00747741" w:rsidRDefault="003866FD" w:rsidP="003866FD">
            <w:pPr>
              <w:numPr>
                <w:ilvl w:val="0"/>
                <w:numId w:val="15"/>
              </w:numPr>
              <w:ind w:left="459" w:right="100" w:hanging="283"/>
              <w:jc w:val="both"/>
              <w:rPr>
                <w:sz w:val="22"/>
                <w:szCs w:val="22"/>
                <w:lang w:val="uk-UA"/>
              </w:rPr>
            </w:pPr>
            <w:r w:rsidRPr="00747741">
              <w:rPr>
                <w:sz w:val="22"/>
                <w:szCs w:val="22"/>
                <w:lang w:val="uk-UA"/>
              </w:rPr>
              <w:t>Адміністративний кодекс України.</w:t>
            </w:r>
          </w:p>
          <w:p w:rsidR="00747741" w:rsidRPr="00747741" w:rsidRDefault="00747741" w:rsidP="00747741">
            <w:pPr>
              <w:ind w:right="100"/>
              <w:jc w:val="both"/>
              <w:rPr>
                <w:sz w:val="22"/>
                <w:szCs w:val="22"/>
                <w:lang w:val="uk-UA"/>
              </w:rPr>
            </w:pPr>
            <w:r w:rsidRPr="00747741">
              <w:rPr>
                <w:rStyle w:val="FontStyle68"/>
                <w:color w:val="000000"/>
                <w:sz w:val="22"/>
                <w:szCs w:val="22"/>
                <w:lang w:val="uk-UA"/>
              </w:rPr>
              <w:t xml:space="preserve">   </w:t>
            </w:r>
            <w:r w:rsidR="006D1EF1">
              <w:rPr>
                <w:rStyle w:val="FontStyle68"/>
                <w:color w:val="000000"/>
                <w:sz w:val="22"/>
                <w:szCs w:val="22"/>
                <w:lang w:val="uk-UA"/>
              </w:rPr>
              <w:t>6</w:t>
            </w:r>
            <w:r w:rsidRPr="00747741">
              <w:rPr>
                <w:rStyle w:val="FontStyle68"/>
                <w:color w:val="000000"/>
                <w:sz w:val="22"/>
                <w:szCs w:val="22"/>
                <w:lang w:val="uk-UA"/>
              </w:rPr>
              <w:t>) Закон України «Про бухгалтерський облік та фінансову звітність в Україні»</w:t>
            </w:r>
            <w:r w:rsidR="0058149A">
              <w:rPr>
                <w:rStyle w:val="FontStyle68"/>
                <w:color w:val="000000"/>
                <w:sz w:val="22"/>
                <w:szCs w:val="22"/>
                <w:lang w:val="uk-UA"/>
              </w:rPr>
              <w:t>.</w:t>
            </w:r>
          </w:p>
          <w:p w:rsidR="00747741" w:rsidRPr="00747741" w:rsidRDefault="006D1EF1" w:rsidP="00747741">
            <w:pPr>
              <w:ind w:right="100" w:firstLine="100"/>
              <w:jc w:val="both"/>
              <w:rPr>
                <w:sz w:val="22"/>
                <w:szCs w:val="22"/>
                <w:lang w:val="uk-UA"/>
              </w:rPr>
            </w:pPr>
            <w:r>
              <w:rPr>
                <w:sz w:val="22"/>
                <w:szCs w:val="22"/>
                <w:lang w:val="uk-UA"/>
              </w:rPr>
              <w:t xml:space="preserve"> 7</w:t>
            </w:r>
            <w:r w:rsidR="00747741" w:rsidRPr="00747741">
              <w:rPr>
                <w:sz w:val="22"/>
                <w:szCs w:val="22"/>
                <w:lang w:val="uk-UA"/>
              </w:rPr>
              <w:t>) Закон України «Про звернення громадян»</w:t>
            </w:r>
            <w:r w:rsidR="0058149A">
              <w:rPr>
                <w:sz w:val="22"/>
                <w:szCs w:val="22"/>
                <w:lang w:val="uk-UA"/>
              </w:rPr>
              <w:t>.</w:t>
            </w:r>
          </w:p>
          <w:p w:rsidR="00747741" w:rsidRPr="00747741" w:rsidRDefault="006D1EF1" w:rsidP="00747741">
            <w:pPr>
              <w:ind w:firstLine="100"/>
              <w:jc w:val="both"/>
              <w:rPr>
                <w:sz w:val="22"/>
                <w:szCs w:val="22"/>
                <w:lang w:val="uk-UA"/>
              </w:rPr>
            </w:pPr>
            <w:r>
              <w:rPr>
                <w:sz w:val="22"/>
                <w:szCs w:val="22"/>
                <w:lang w:val="uk-UA"/>
              </w:rPr>
              <w:t xml:space="preserve"> 8</w:t>
            </w:r>
            <w:r w:rsidR="00747741" w:rsidRPr="00747741">
              <w:rPr>
                <w:sz w:val="22"/>
                <w:szCs w:val="22"/>
                <w:lang w:val="uk-UA"/>
              </w:rPr>
              <w:t>) Закон України «Про доступ до публічної інформації»</w:t>
            </w:r>
            <w:r w:rsidR="0058149A">
              <w:rPr>
                <w:sz w:val="22"/>
                <w:szCs w:val="22"/>
                <w:lang w:val="uk-UA"/>
              </w:rPr>
              <w:t>.</w:t>
            </w:r>
          </w:p>
          <w:p w:rsidR="00747741" w:rsidRPr="00747741" w:rsidRDefault="006D1EF1" w:rsidP="00747741">
            <w:pPr>
              <w:ind w:firstLine="100"/>
              <w:jc w:val="both"/>
              <w:rPr>
                <w:sz w:val="22"/>
                <w:szCs w:val="22"/>
                <w:lang w:val="uk-UA"/>
              </w:rPr>
            </w:pPr>
            <w:r>
              <w:rPr>
                <w:sz w:val="22"/>
                <w:szCs w:val="22"/>
                <w:lang w:val="uk-UA"/>
              </w:rPr>
              <w:t xml:space="preserve"> 9</w:t>
            </w:r>
            <w:r w:rsidR="00747741" w:rsidRPr="00747741">
              <w:rPr>
                <w:sz w:val="22"/>
                <w:szCs w:val="22"/>
                <w:lang w:val="uk-UA"/>
              </w:rPr>
              <w:t>) Закон України «Про захист персональних даних»</w:t>
            </w:r>
            <w:r w:rsidR="0058149A">
              <w:rPr>
                <w:sz w:val="22"/>
                <w:szCs w:val="22"/>
                <w:lang w:val="uk-UA"/>
              </w:rPr>
              <w:t>.</w:t>
            </w:r>
          </w:p>
          <w:p w:rsidR="00747741" w:rsidRPr="00747741" w:rsidRDefault="006D1EF1" w:rsidP="00747741">
            <w:pPr>
              <w:ind w:firstLine="100"/>
              <w:jc w:val="both"/>
              <w:rPr>
                <w:sz w:val="22"/>
                <w:szCs w:val="22"/>
                <w:lang w:val="uk-UA"/>
              </w:rPr>
            </w:pPr>
            <w:r>
              <w:rPr>
                <w:sz w:val="22"/>
                <w:szCs w:val="22"/>
                <w:lang w:val="uk-UA"/>
              </w:rPr>
              <w:t xml:space="preserve"> 10</w:t>
            </w:r>
            <w:r w:rsidR="00747741" w:rsidRPr="00747741">
              <w:rPr>
                <w:sz w:val="22"/>
                <w:szCs w:val="22"/>
                <w:lang w:val="uk-UA"/>
              </w:rPr>
              <w:t>) Наказ ДФС України від 31.07.2014 р. №22 «Про затвердження м</w:t>
            </w:r>
            <w:r w:rsidR="00747741" w:rsidRPr="00747741">
              <w:rPr>
                <w:color w:val="000000"/>
                <w:sz w:val="22"/>
                <w:szCs w:val="22"/>
                <w:lang w:val="uk-UA"/>
              </w:rPr>
              <w:t>етодичних рекомендацій щодо порядку взаємодії між підрозділами органів державної фіскальної служби при організації, проведенні та реалізації матеріалів перевірок платників податків» (із змінами та доповненнями)</w:t>
            </w:r>
            <w:r w:rsidR="0058149A">
              <w:rPr>
                <w:color w:val="000000"/>
                <w:sz w:val="22"/>
                <w:szCs w:val="22"/>
                <w:lang w:val="uk-UA"/>
              </w:rPr>
              <w:t>.</w:t>
            </w:r>
          </w:p>
          <w:p w:rsidR="00747741" w:rsidRPr="00747741" w:rsidRDefault="006D1EF1" w:rsidP="00747741">
            <w:pPr>
              <w:jc w:val="both"/>
              <w:rPr>
                <w:sz w:val="22"/>
                <w:szCs w:val="22"/>
              </w:rPr>
            </w:pPr>
            <w:r>
              <w:rPr>
                <w:sz w:val="22"/>
                <w:szCs w:val="22"/>
                <w:lang w:val="uk-UA"/>
              </w:rPr>
              <w:t xml:space="preserve">  11</w:t>
            </w:r>
            <w:r w:rsidR="00747741" w:rsidRPr="00747741">
              <w:rPr>
                <w:sz w:val="22"/>
                <w:szCs w:val="22"/>
                <w:lang w:val="uk-UA"/>
              </w:rPr>
              <w:t>) Наказ ДФС України від 01.06.2017 р. №396 «</w:t>
            </w:r>
            <w:r w:rsidR="00747741" w:rsidRPr="00747741">
              <w:rPr>
                <w:sz w:val="22"/>
                <w:szCs w:val="22"/>
              </w:rPr>
              <w:t xml:space="preserve">Про </w:t>
            </w:r>
            <w:proofErr w:type="spellStart"/>
            <w:r w:rsidR="00747741" w:rsidRPr="00747741">
              <w:rPr>
                <w:sz w:val="22"/>
                <w:szCs w:val="22"/>
              </w:rPr>
              <w:t>затвердження</w:t>
            </w:r>
            <w:proofErr w:type="spellEnd"/>
            <w:r w:rsidR="00747741" w:rsidRPr="00747741">
              <w:rPr>
                <w:sz w:val="22"/>
                <w:szCs w:val="22"/>
              </w:rPr>
              <w:t xml:space="preserve"> </w:t>
            </w:r>
            <w:proofErr w:type="spellStart"/>
            <w:r w:rsidR="00747741" w:rsidRPr="00747741">
              <w:rPr>
                <w:sz w:val="22"/>
                <w:szCs w:val="22"/>
              </w:rPr>
              <w:t>зразка</w:t>
            </w:r>
            <w:proofErr w:type="spellEnd"/>
            <w:r w:rsidR="00747741" w:rsidRPr="00747741">
              <w:rPr>
                <w:sz w:val="22"/>
                <w:szCs w:val="22"/>
              </w:rPr>
              <w:t xml:space="preserve"> </w:t>
            </w:r>
            <w:proofErr w:type="spellStart"/>
            <w:r w:rsidR="00747741" w:rsidRPr="00747741">
              <w:rPr>
                <w:sz w:val="22"/>
                <w:szCs w:val="22"/>
              </w:rPr>
              <w:t>форми</w:t>
            </w:r>
            <w:proofErr w:type="spellEnd"/>
            <w:r w:rsidR="00747741" w:rsidRPr="00747741">
              <w:rPr>
                <w:sz w:val="22"/>
                <w:szCs w:val="22"/>
              </w:rPr>
              <w:t xml:space="preserve"> акта (</w:t>
            </w:r>
            <w:proofErr w:type="spellStart"/>
            <w:r w:rsidR="00747741" w:rsidRPr="00747741">
              <w:rPr>
                <w:sz w:val="22"/>
                <w:szCs w:val="22"/>
              </w:rPr>
              <w:t>довідки</w:t>
            </w:r>
            <w:proofErr w:type="spellEnd"/>
            <w:r w:rsidR="00747741" w:rsidRPr="00747741">
              <w:rPr>
                <w:sz w:val="22"/>
                <w:szCs w:val="22"/>
              </w:rPr>
              <w:t xml:space="preserve">) </w:t>
            </w:r>
            <w:proofErr w:type="spellStart"/>
            <w:r w:rsidR="00747741" w:rsidRPr="00747741">
              <w:rPr>
                <w:sz w:val="22"/>
                <w:szCs w:val="22"/>
              </w:rPr>
              <w:t>документальної</w:t>
            </w:r>
            <w:proofErr w:type="spellEnd"/>
            <w:r w:rsidR="00747741" w:rsidRPr="00747741">
              <w:rPr>
                <w:sz w:val="22"/>
                <w:szCs w:val="22"/>
              </w:rPr>
              <w:t xml:space="preserve"> </w:t>
            </w:r>
            <w:proofErr w:type="spellStart"/>
            <w:r w:rsidR="00747741" w:rsidRPr="00747741">
              <w:rPr>
                <w:sz w:val="22"/>
                <w:szCs w:val="22"/>
              </w:rPr>
              <w:t>планової</w:t>
            </w:r>
            <w:proofErr w:type="spellEnd"/>
            <w:r w:rsidR="00747741" w:rsidRPr="00747741">
              <w:rPr>
                <w:sz w:val="22"/>
                <w:szCs w:val="22"/>
              </w:rPr>
              <w:t>/</w:t>
            </w:r>
            <w:proofErr w:type="spellStart"/>
            <w:r w:rsidR="00747741" w:rsidRPr="00747741">
              <w:rPr>
                <w:sz w:val="22"/>
                <w:szCs w:val="22"/>
              </w:rPr>
              <w:t>позапланової</w:t>
            </w:r>
            <w:proofErr w:type="spellEnd"/>
            <w:r w:rsidR="00747741" w:rsidRPr="00747741">
              <w:rPr>
                <w:sz w:val="22"/>
                <w:szCs w:val="22"/>
              </w:rPr>
              <w:t xml:space="preserve"> </w:t>
            </w:r>
            <w:proofErr w:type="spellStart"/>
            <w:r w:rsidR="00747741" w:rsidRPr="00747741">
              <w:rPr>
                <w:sz w:val="22"/>
                <w:szCs w:val="22"/>
              </w:rPr>
              <w:t>виїзної</w:t>
            </w:r>
            <w:proofErr w:type="spellEnd"/>
            <w:r w:rsidR="00747741" w:rsidRPr="00747741">
              <w:rPr>
                <w:sz w:val="22"/>
                <w:szCs w:val="22"/>
              </w:rPr>
              <w:t xml:space="preserve"> </w:t>
            </w:r>
            <w:proofErr w:type="spellStart"/>
            <w:r w:rsidR="00747741" w:rsidRPr="00747741">
              <w:rPr>
                <w:sz w:val="22"/>
                <w:szCs w:val="22"/>
              </w:rPr>
              <w:t>перевірки</w:t>
            </w:r>
            <w:proofErr w:type="spellEnd"/>
            <w:r w:rsidR="00747741" w:rsidRPr="00747741">
              <w:rPr>
                <w:sz w:val="22"/>
                <w:szCs w:val="22"/>
              </w:rPr>
              <w:t xml:space="preserve"> </w:t>
            </w:r>
            <w:proofErr w:type="spellStart"/>
            <w:r w:rsidR="00747741" w:rsidRPr="00747741">
              <w:rPr>
                <w:bCs/>
                <w:sz w:val="22"/>
                <w:szCs w:val="22"/>
              </w:rPr>
              <w:t>податкового</w:t>
            </w:r>
            <w:proofErr w:type="spellEnd"/>
            <w:r w:rsidR="00747741" w:rsidRPr="00747741">
              <w:rPr>
                <w:bCs/>
                <w:sz w:val="22"/>
                <w:szCs w:val="22"/>
              </w:rPr>
              <w:t xml:space="preserve">, валютного та </w:t>
            </w:r>
            <w:proofErr w:type="spellStart"/>
            <w:r w:rsidR="00747741" w:rsidRPr="00747741">
              <w:rPr>
                <w:bCs/>
                <w:sz w:val="22"/>
                <w:szCs w:val="22"/>
              </w:rPr>
              <w:t>іншого</w:t>
            </w:r>
            <w:proofErr w:type="spellEnd"/>
            <w:r w:rsidR="00747741" w:rsidRPr="00747741">
              <w:rPr>
                <w:bCs/>
                <w:sz w:val="22"/>
                <w:szCs w:val="22"/>
              </w:rPr>
              <w:t xml:space="preserve"> </w:t>
            </w:r>
            <w:proofErr w:type="spellStart"/>
            <w:r w:rsidR="00747741" w:rsidRPr="00747741">
              <w:rPr>
                <w:bCs/>
                <w:sz w:val="22"/>
                <w:szCs w:val="22"/>
              </w:rPr>
              <w:t>законодавства</w:t>
            </w:r>
            <w:proofErr w:type="spellEnd"/>
            <w:r w:rsidR="00747741" w:rsidRPr="00747741">
              <w:rPr>
                <w:bCs/>
                <w:sz w:val="22"/>
                <w:szCs w:val="22"/>
              </w:rPr>
              <w:t xml:space="preserve">, контроль за </w:t>
            </w:r>
            <w:proofErr w:type="spellStart"/>
            <w:r w:rsidR="00747741" w:rsidRPr="00747741">
              <w:rPr>
                <w:bCs/>
                <w:sz w:val="22"/>
                <w:szCs w:val="22"/>
              </w:rPr>
              <w:t>дотриманням</w:t>
            </w:r>
            <w:proofErr w:type="spellEnd"/>
            <w:r w:rsidR="00747741" w:rsidRPr="00747741">
              <w:rPr>
                <w:bCs/>
                <w:sz w:val="22"/>
                <w:szCs w:val="22"/>
              </w:rPr>
              <w:t xml:space="preserve"> </w:t>
            </w:r>
            <w:proofErr w:type="spellStart"/>
            <w:r w:rsidR="00747741" w:rsidRPr="00747741">
              <w:rPr>
                <w:bCs/>
                <w:sz w:val="22"/>
                <w:szCs w:val="22"/>
              </w:rPr>
              <w:t>якого</w:t>
            </w:r>
            <w:proofErr w:type="spellEnd"/>
            <w:r w:rsidR="00747741" w:rsidRPr="00747741">
              <w:rPr>
                <w:bCs/>
                <w:sz w:val="22"/>
                <w:szCs w:val="22"/>
              </w:rPr>
              <w:t xml:space="preserve"> </w:t>
            </w:r>
            <w:proofErr w:type="spellStart"/>
            <w:r w:rsidR="00747741" w:rsidRPr="00747741">
              <w:rPr>
                <w:bCs/>
                <w:sz w:val="22"/>
                <w:szCs w:val="22"/>
              </w:rPr>
              <w:t>покладено</w:t>
            </w:r>
            <w:proofErr w:type="spellEnd"/>
            <w:r w:rsidR="00747741" w:rsidRPr="00747741">
              <w:rPr>
                <w:bCs/>
                <w:sz w:val="22"/>
                <w:szCs w:val="22"/>
              </w:rPr>
              <w:t xml:space="preserve"> на </w:t>
            </w:r>
            <w:proofErr w:type="spellStart"/>
            <w:r w:rsidR="00747741" w:rsidRPr="00747741">
              <w:rPr>
                <w:bCs/>
                <w:sz w:val="22"/>
                <w:szCs w:val="22"/>
              </w:rPr>
              <w:t>контролюючі</w:t>
            </w:r>
            <w:proofErr w:type="spellEnd"/>
            <w:r w:rsidR="00747741" w:rsidRPr="00747741">
              <w:rPr>
                <w:bCs/>
                <w:sz w:val="22"/>
                <w:szCs w:val="22"/>
              </w:rPr>
              <w:t xml:space="preserve"> </w:t>
            </w:r>
            <w:proofErr w:type="spellStart"/>
            <w:r w:rsidR="00747741" w:rsidRPr="00747741">
              <w:rPr>
                <w:bCs/>
                <w:sz w:val="22"/>
                <w:szCs w:val="22"/>
              </w:rPr>
              <w:t>органи</w:t>
            </w:r>
            <w:proofErr w:type="spellEnd"/>
            <w:r w:rsidR="00747741" w:rsidRPr="00747741">
              <w:rPr>
                <w:bCs/>
                <w:sz w:val="22"/>
                <w:szCs w:val="22"/>
              </w:rPr>
              <w:t>,</w:t>
            </w:r>
            <w:r w:rsidR="00747741" w:rsidRPr="00747741">
              <w:rPr>
                <w:sz w:val="22"/>
                <w:szCs w:val="22"/>
              </w:rPr>
              <w:t xml:space="preserve"> та </w:t>
            </w:r>
            <w:proofErr w:type="spellStart"/>
            <w:r w:rsidR="00747741" w:rsidRPr="00747741">
              <w:rPr>
                <w:sz w:val="22"/>
                <w:szCs w:val="22"/>
              </w:rPr>
              <w:t>Методичних</w:t>
            </w:r>
            <w:proofErr w:type="spellEnd"/>
            <w:r w:rsidR="00747741" w:rsidRPr="00747741">
              <w:rPr>
                <w:sz w:val="22"/>
                <w:szCs w:val="22"/>
              </w:rPr>
              <w:t xml:space="preserve"> </w:t>
            </w:r>
            <w:proofErr w:type="spellStart"/>
            <w:r w:rsidR="00747741" w:rsidRPr="00747741">
              <w:rPr>
                <w:sz w:val="22"/>
                <w:szCs w:val="22"/>
              </w:rPr>
              <w:t>рекомендацій</w:t>
            </w:r>
            <w:proofErr w:type="spellEnd"/>
            <w:r w:rsidR="00747741" w:rsidRPr="00747741">
              <w:rPr>
                <w:sz w:val="22"/>
                <w:szCs w:val="22"/>
              </w:rPr>
              <w:t xml:space="preserve"> </w:t>
            </w:r>
            <w:proofErr w:type="spellStart"/>
            <w:r w:rsidR="00747741" w:rsidRPr="00747741">
              <w:rPr>
                <w:sz w:val="22"/>
                <w:szCs w:val="22"/>
              </w:rPr>
              <w:t>щодо</w:t>
            </w:r>
            <w:proofErr w:type="spellEnd"/>
            <w:r w:rsidR="00747741" w:rsidRPr="00747741">
              <w:rPr>
                <w:sz w:val="22"/>
                <w:szCs w:val="22"/>
              </w:rPr>
              <w:t xml:space="preserve"> </w:t>
            </w:r>
            <w:proofErr w:type="spellStart"/>
            <w:r w:rsidR="00747741" w:rsidRPr="00747741">
              <w:rPr>
                <w:sz w:val="22"/>
                <w:szCs w:val="22"/>
              </w:rPr>
              <w:t>оформлення</w:t>
            </w:r>
            <w:proofErr w:type="spellEnd"/>
            <w:r w:rsidR="00747741" w:rsidRPr="00747741">
              <w:rPr>
                <w:sz w:val="22"/>
                <w:szCs w:val="22"/>
              </w:rPr>
              <w:t xml:space="preserve"> </w:t>
            </w:r>
            <w:proofErr w:type="spellStart"/>
            <w:r w:rsidR="00747741" w:rsidRPr="00747741">
              <w:rPr>
                <w:sz w:val="22"/>
                <w:szCs w:val="22"/>
              </w:rPr>
              <w:t>матеріалів</w:t>
            </w:r>
            <w:proofErr w:type="spellEnd"/>
            <w:r w:rsidR="00747741" w:rsidRPr="00747741">
              <w:rPr>
                <w:sz w:val="22"/>
                <w:szCs w:val="22"/>
              </w:rPr>
              <w:t xml:space="preserve"> </w:t>
            </w:r>
            <w:proofErr w:type="spellStart"/>
            <w:r w:rsidR="00747741" w:rsidRPr="00747741">
              <w:rPr>
                <w:sz w:val="22"/>
                <w:szCs w:val="22"/>
              </w:rPr>
              <w:t>документальних</w:t>
            </w:r>
            <w:proofErr w:type="spellEnd"/>
            <w:r w:rsidR="00747741" w:rsidRPr="00747741">
              <w:rPr>
                <w:sz w:val="22"/>
                <w:szCs w:val="22"/>
              </w:rPr>
              <w:t xml:space="preserve"> </w:t>
            </w:r>
            <w:proofErr w:type="spellStart"/>
            <w:r w:rsidR="00747741" w:rsidRPr="00747741">
              <w:rPr>
                <w:sz w:val="22"/>
                <w:szCs w:val="22"/>
              </w:rPr>
              <w:t>перевірок</w:t>
            </w:r>
            <w:proofErr w:type="spellEnd"/>
            <w:r w:rsidR="00747741" w:rsidRPr="00747741">
              <w:rPr>
                <w:sz w:val="22"/>
                <w:szCs w:val="22"/>
              </w:rPr>
              <w:t>»</w:t>
            </w:r>
            <w:r w:rsidR="00747741" w:rsidRPr="00747741">
              <w:rPr>
                <w:color w:val="000000"/>
                <w:sz w:val="22"/>
                <w:szCs w:val="22"/>
                <w:lang w:val="uk-UA"/>
              </w:rPr>
              <w:t xml:space="preserve"> (із змінами та доповненнями)</w:t>
            </w:r>
            <w:r w:rsidR="0058149A">
              <w:rPr>
                <w:color w:val="000000"/>
                <w:sz w:val="22"/>
                <w:szCs w:val="22"/>
                <w:lang w:val="uk-UA"/>
              </w:rPr>
              <w:t>.</w:t>
            </w:r>
          </w:p>
          <w:p w:rsidR="00315F15" w:rsidRPr="00FB791F" w:rsidRDefault="00747741" w:rsidP="006D1EF1">
            <w:pPr>
              <w:tabs>
                <w:tab w:val="left" w:pos="309"/>
              </w:tabs>
              <w:contextualSpacing/>
              <w:jc w:val="both"/>
              <w:rPr>
                <w:lang w:val="en-US"/>
              </w:rPr>
            </w:pPr>
            <w:r w:rsidRPr="00747741">
              <w:rPr>
                <w:sz w:val="22"/>
                <w:szCs w:val="22"/>
                <w:lang w:val="uk-UA"/>
              </w:rPr>
              <w:t xml:space="preserve">  </w:t>
            </w:r>
            <w:r w:rsidR="003866FD" w:rsidRPr="00747741">
              <w:rPr>
                <w:sz w:val="22"/>
                <w:szCs w:val="22"/>
                <w:lang w:val="uk-UA"/>
              </w:rPr>
              <w:t>1</w:t>
            </w:r>
            <w:r w:rsidR="006D1EF1">
              <w:rPr>
                <w:sz w:val="22"/>
                <w:szCs w:val="22"/>
                <w:lang w:val="uk-UA"/>
              </w:rPr>
              <w:t>2</w:t>
            </w:r>
            <w:r w:rsidR="003866FD" w:rsidRPr="00747741">
              <w:rPr>
                <w:sz w:val="22"/>
                <w:szCs w:val="22"/>
                <w:lang w:val="uk-UA"/>
              </w:rPr>
              <w:t xml:space="preserve">) </w:t>
            </w:r>
            <w:r w:rsidR="003866FD" w:rsidRPr="00747741">
              <w:rPr>
                <w:sz w:val="22"/>
                <w:szCs w:val="22"/>
              </w:rPr>
              <w:t xml:space="preserve">Правила </w:t>
            </w:r>
            <w:proofErr w:type="spellStart"/>
            <w:r w:rsidR="003866FD" w:rsidRPr="00747741">
              <w:rPr>
                <w:sz w:val="22"/>
                <w:szCs w:val="22"/>
              </w:rPr>
              <w:t>етичної</w:t>
            </w:r>
            <w:proofErr w:type="spellEnd"/>
            <w:r w:rsidR="003866FD" w:rsidRPr="00747741">
              <w:rPr>
                <w:sz w:val="22"/>
                <w:szCs w:val="22"/>
              </w:rPr>
              <w:t xml:space="preserve"> </w:t>
            </w:r>
            <w:proofErr w:type="spellStart"/>
            <w:r w:rsidR="003866FD" w:rsidRPr="00747741">
              <w:rPr>
                <w:sz w:val="22"/>
                <w:szCs w:val="22"/>
              </w:rPr>
              <w:t>поведінки</w:t>
            </w:r>
            <w:proofErr w:type="spellEnd"/>
            <w:r w:rsidR="003866FD" w:rsidRPr="00747741">
              <w:rPr>
                <w:sz w:val="22"/>
                <w:szCs w:val="22"/>
              </w:rPr>
              <w:t xml:space="preserve"> в органах ДПС</w:t>
            </w:r>
            <w:r w:rsidR="003866FD" w:rsidRPr="00747741">
              <w:rPr>
                <w:sz w:val="22"/>
                <w:szCs w:val="22"/>
                <w:lang w:val="en-US"/>
              </w:rPr>
              <w:t>.</w:t>
            </w:r>
          </w:p>
        </w:tc>
      </w:tr>
    </w:tbl>
    <w:p w:rsidR="00B51A7F" w:rsidRPr="00327204" w:rsidRDefault="00B51A7F" w:rsidP="00E97FBE">
      <w:pPr>
        <w:rPr>
          <w:sz w:val="20"/>
          <w:szCs w:val="20"/>
          <w:lang w:val="uk-UA"/>
        </w:rPr>
      </w:pPr>
    </w:p>
    <w:p w:rsidR="007C13F9" w:rsidRDefault="007C13F9" w:rsidP="007C13F9">
      <w:pPr>
        <w:jc w:val="both"/>
        <w:rPr>
          <w:sz w:val="28"/>
          <w:szCs w:val="28"/>
        </w:rPr>
      </w:pPr>
      <w:r>
        <w:rPr>
          <w:sz w:val="28"/>
          <w:szCs w:val="28"/>
        </w:rPr>
        <w:t xml:space="preserve">Начальник </w:t>
      </w:r>
      <w:proofErr w:type="spellStart"/>
      <w:r>
        <w:rPr>
          <w:sz w:val="28"/>
          <w:szCs w:val="28"/>
        </w:rPr>
        <w:t>управління</w:t>
      </w:r>
      <w:proofErr w:type="spellEnd"/>
      <w:r>
        <w:rPr>
          <w:sz w:val="28"/>
          <w:szCs w:val="28"/>
        </w:rPr>
        <w:t xml:space="preserve"> </w:t>
      </w:r>
    </w:p>
    <w:p w:rsidR="007C13F9" w:rsidRDefault="007C13F9" w:rsidP="007C13F9">
      <w:pPr>
        <w:jc w:val="both"/>
        <w:rPr>
          <w:sz w:val="28"/>
          <w:szCs w:val="28"/>
        </w:rPr>
      </w:pPr>
      <w:proofErr w:type="gramStart"/>
      <w:r>
        <w:rPr>
          <w:sz w:val="28"/>
          <w:szCs w:val="28"/>
        </w:rPr>
        <w:t>кадрового</w:t>
      </w:r>
      <w:proofErr w:type="gramEnd"/>
      <w:r>
        <w:rPr>
          <w:sz w:val="28"/>
          <w:szCs w:val="28"/>
        </w:rPr>
        <w:t xml:space="preserve"> </w:t>
      </w:r>
      <w:proofErr w:type="spellStart"/>
      <w:r>
        <w:rPr>
          <w:sz w:val="28"/>
          <w:szCs w:val="28"/>
        </w:rPr>
        <w:t>забезпечення</w:t>
      </w:r>
      <w:proofErr w:type="spellEnd"/>
      <w:r>
        <w:rPr>
          <w:sz w:val="28"/>
          <w:szCs w:val="28"/>
        </w:rPr>
        <w:t xml:space="preserve"> та</w:t>
      </w:r>
    </w:p>
    <w:p w:rsidR="006E2BF6" w:rsidRPr="00327204" w:rsidRDefault="007C13F9" w:rsidP="00276403">
      <w:pPr>
        <w:rPr>
          <w:sz w:val="28"/>
          <w:szCs w:val="28"/>
          <w:lang w:val="uk-UA"/>
        </w:rPr>
      </w:pPr>
      <w:proofErr w:type="spellStart"/>
      <w:r>
        <w:rPr>
          <w:sz w:val="28"/>
          <w:szCs w:val="28"/>
        </w:rPr>
        <w:t>розвитку</w:t>
      </w:r>
      <w:proofErr w:type="spellEnd"/>
      <w:r>
        <w:rPr>
          <w:sz w:val="28"/>
          <w:szCs w:val="28"/>
        </w:rPr>
        <w:t xml:space="preserve"> персоналу               </w:t>
      </w:r>
      <w:r w:rsidRPr="00F6051A">
        <w:rPr>
          <w:sz w:val="28"/>
          <w:szCs w:val="28"/>
          <w:lang w:val="uk-UA"/>
        </w:rPr>
        <w:t xml:space="preserve">                                                            </w:t>
      </w:r>
      <w:r>
        <w:rPr>
          <w:sz w:val="28"/>
          <w:szCs w:val="28"/>
          <w:lang w:val="uk-UA"/>
        </w:rPr>
        <w:t xml:space="preserve">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Зоряна </w:t>
      </w:r>
      <w:r w:rsidRPr="00F6051A">
        <w:rPr>
          <w:sz w:val="28"/>
          <w:szCs w:val="28"/>
          <w:lang w:val="uk-UA"/>
        </w:rPr>
        <w:t>О</w:t>
      </w:r>
      <w:r>
        <w:rPr>
          <w:sz w:val="28"/>
          <w:szCs w:val="28"/>
          <w:lang w:val="uk-UA"/>
        </w:rPr>
        <w:t>СТАПИШИН</w:t>
      </w:r>
    </w:p>
    <w:sectPr w:rsidR="006E2BF6" w:rsidRPr="00327204" w:rsidSect="00972490">
      <w:pgSz w:w="16838" w:h="11906" w:orient="landscape"/>
      <w:pgMar w:top="567" w:right="638" w:bottom="70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95DA8"/>
    <w:multiLevelType w:val="hybridMultilevel"/>
    <w:tmpl w:val="79B8281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3D0797D"/>
    <w:multiLevelType w:val="multilevel"/>
    <w:tmpl w:val="AF4A2530"/>
    <w:lvl w:ilvl="0">
      <w:start w:val="1"/>
      <w:numFmt w:val="decimal"/>
      <w:lvlText w:val="%1."/>
      <w:lvlJc w:val="left"/>
      <w:pPr>
        <w:ind w:left="360" w:hanging="360"/>
      </w:pPr>
      <w:rPr>
        <w:rFonts w:hint="default"/>
      </w:rPr>
    </w:lvl>
    <w:lvl w:ilvl="1">
      <w:start w:val="1"/>
      <w:numFmt w:val="decimal"/>
      <w:lvlText w:val="%2."/>
      <w:lvlJc w:val="left"/>
      <w:pPr>
        <w:ind w:left="540" w:hanging="360"/>
      </w:pPr>
      <w:rPr>
        <w:rFonts w:ascii="Times New Roman" w:eastAsia="Times New Roman" w:hAnsi="Times New Roman" w:cs="Times New Roman"/>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2">
    <w:nsid w:val="0C972664"/>
    <w:multiLevelType w:val="hybridMultilevel"/>
    <w:tmpl w:val="ADF03BE6"/>
    <w:lvl w:ilvl="0" w:tplc="D22690F0">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256"/>
        </w:tabs>
        <w:ind w:left="1256" w:hanging="360"/>
      </w:pPr>
    </w:lvl>
    <w:lvl w:ilvl="2" w:tplc="0422001B" w:tentative="1">
      <w:start w:val="1"/>
      <w:numFmt w:val="lowerRoman"/>
      <w:lvlText w:val="%3."/>
      <w:lvlJc w:val="right"/>
      <w:pPr>
        <w:tabs>
          <w:tab w:val="num" w:pos="1976"/>
        </w:tabs>
        <w:ind w:left="1976" w:hanging="180"/>
      </w:pPr>
    </w:lvl>
    <w:lvl w:ilvl="3" w:tplc="0422000F" w:tentative="1">
      <w:start w:val="1"/>
      <w:numFmt w:val="decimal"/>
      <w:lvlText w:val="%4."/>
      <w:lvlJc w:val="left"/>
      <w:pPr>
        <w:tabs>
          <w:tab w:val="num" w:pos="2696"/>
        </w:tabs>
        <w:ind w:left="2696" w:hanging="360"/>
      </w:pPr>
    </w:lvl>
    <w:lvl w:ilvl="4" w:tplc="04220019" w:tentative="1">
      <w:start w:val="1"/>
      <w:numFmt w:val="lowerLetter"/>
      <w:lvlText w:val="%5."/>
      <w:lvlJc w:val="left"/>
      <w:pPr>
        <w:tabs>
          <w:tab w:val="num" w:pos="3416"/>
        </w:tabs>
        <w:ind w:left="3416" w:hanging="360"/>
      </w:pPr>
    </w:lvl>
    <w:lvl w:ilvl="5" w:tplc="0422001B" w:tentative="1">
      <w:start w:val="1"/>
      <w:numFmt w:val="lowerRoman"/>
      <w:lvlText w:val="%6."/>
      <w:lvlJc w:val="right"/>
      <w:pPr>
        <w:tabs>
          <w:tab w:val="num" w:pos="4136"/>
        </w:tabs>
        <w:ind w:left="4136" w:hanging="180"/>
      </w:pPr>
    </w:lvl>
    <w:lvl w:ilvl="6" w:tplc="0422000F" w:tentative="1">
      <w:start w:val="1"/>
      <w:numFmt w:val="decimal"/>
      <w:lvlText w:val="%7."/>
      <w:lvlJc w:val="left"/>
      <w:pPr>
        <w:tabs>
          <w:tab w:val="num" w:pos="4856"/>
        </w:tabs>
        <w:ind w:left="4856" w:hanging="360"/>
      </w:pPr>
    </w:lvl>
    <w:lvl w:ilvl="7" w:tplc="04220019" w:tentative="1">
      <w:start w:val="1"/>
      <w:numFmt w:val="lowerLetter"/>
      <w:lvlText w:val="%8."/>
      <w:lvlJc w:val="left"/>
      <w:pPr>
        <w:tabs>
          <w:tab w:val="num" w:pos="5576"/>
        </w:tabs>
        <w:ind w:left="5576" w:hanging="360"/>
      </w:pPr>
    </w:lvl>
    <w:lvl w:ilvl="8" w:tplc="0422001B" w:tentative="1">
      <w:start w:val="1"/>
      <w:numFmt w:val="lowerRoman"/>
      <w:lvlText w:val="%9."/>
      <w:lvlJc w:val="right"/>
      <w:pPr>
        <w:tabs>
          <w:tab w:val="num" w:pos="6296"/>
        </w:tabs>
        <w:ind w:left="6296" w:hanging="180"/>
      </w:pPr>
    </w:lvl>
  </w:abstractNum>
  <w:abstractNum w:abstractNumId="3">
    <w:nsid w:val="132112A3"/>
    <w:multiLevelType w:val="hybridMultilevel"/>
    <w:tmpl w:val="58B8F7F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5772C93"/>
    <w:multiLevelType w:val="hybridMultilevel"/>
    <w:tmpl w:val="A7D07580"/>
    <w:lvl w:ilvl="0" w:tplc="BC605126">
      <w:start w:val="19"/>
      <w:numFmt w:val="bullet"/>
      <w:lvlText w:val="-"/>
      <w:lvlJc w:val="left"/>
      <w:pPr>
        <w:ind w:left="403" w:hanging="360"/>
      </w:pPr>
      <w:rPr>
        <w:rFonts w:ascii="Times New Roman" w:eastAsia="Batang" w:hAnsi="Times New Roman" w:cs="Times New Roman" w:hint="default"/>
        <w:sz w:val="24"/>
      </w:rPr>
    </w:lvl>
    <w:lvl w:ilvl="1" w:tplc="04220003" w:tentative="1">
      <w:start w:val="1"/>
      <w:numFmt w:val="bullet"/>
      <w:lvlText w:val="o"/>
      <w:lvlJc w:val="left"/>
      <w:pPr>
        <w:ind w:left="1123" w:hanging="360"/>
      </w:pPr>
      <w:rPr>
        <w:rFonts w:ascii="Courier New" w:hAnsi="Courier New" w:cs="Courier New" w:hint="default"/>
      </w:rPr>
    </w:lvl>
    <w:lvl w:ilvl="2" w:tplc="04220005" w:tentative="1">
      <w:start w:val="1"/>
      <w:numFmt w:val="bullet"/>
      <w:lvlText w:val=""/>
      <w:lvlJc w:val="left"/>
      <w:pPr>
        <w:ind w:left="1843" w:hanging="360"/>
      </w:pPr>
      <w:rPr>
        <w:rFonts w:ascii="Wingdings" w:hAnsi="Wingdings" w:hint="default"/>
      </w:rPr>
    </w:lvl>
    <w:lvl w:ilvl="3" w:tplc="04220001" w:tentative="1">
      <w:start w:val="1"/>
      <w:numFmt w:val="bullet"/>
      <w:lvlText w:val=""/>
      <w:lvlJc w:val="left"/>
      <w:pPr>
        <w:ind w:left="2563" w:hanging="360"/>
      </w:pPr>
      <w:rPr>
        <w:rFonts w:ascii="Symbol" w:hAnsi="Symbol" w:hint="default"/>
      </w:rPr>
    </w:lvl>
    <w:lvl w:ilvl="4" w:tplc="04220003" w:tentative="1">
      <w:start w:val="1"/>
      <w:numFmt w:val="bullet"/>
      <w:lvlText w:val="o"/>
      <w:lvlJc w:val="left"/>
      <w:pPr>
        <w:ind w:left="3283" w:hanging="360"/>
      </w:pPr>
      <w:rPr>
        <w:rFonts w:ascii="Courier New" w:hAnsi="Courier New" w:cs="Courier New" w:hint="default"/>
      </w:rPr>
    </w:lvl>
    <w:lvl w:ilvl="5" w:tplc="04220005" w:tentative="1">
      <w:start w:val="1"/>
      <w:numFmt w:val="bullet"/>
      <w:lvlText w:val=""/>
      <w:lvlJc w:val="left"/>
      <w:pPr>
        <w:ind w:left="4003" w:hanging="360"/>
      </w:pPr>
      <w:rPr>
        <w:rFonts w:ascii="Wingdings" w:hAnsi="Wingdings" w:hint="default"/>
      </w:rPr>
    </w:lvl>
    <w:lvl w:ilvl="6" w:tplc="04220001" w:tentative="1">
      <w:start w:val="1"/>
      <w:numFmt w:val="bullet"/>
      <w:lvlText w:val=""/>
      <w:lvlJc w:val="left"/>
      <w:pPr>
        <w:ind w:left="4723" w:hanging="360"/>
      </w:pPr>
      <w:rPr>
        <w:rFonts w:ascii="Symbol" w:hAnsi="Symbol" w:hint="default"/>
      </w:rPr>
    </w:lvl>
    <w:lvl w:ilvl="7" w:tplc="04220003" w:tentative="1">
      <w:start w:val="1"/>
      <w:numFmt w:val="bullet"/>
      <w:lvlText w:val="o"/>
      <w:lvlJc w:val="left"/>
      <w:pPr>
        <w:ind w:left="5443" w:hanging="360"/>
      </w:pPr>
      <w:rPr>
        <w:rFonts w:ascii="Courier New" w:hAnsi="Courier New" w:cs="Courier New" w:hint="default"/>
      </w:rPr>
    </w:lvl>
    <w:lvl w:ilvl="8" w:tplc="04220005" w:tentative="1">
      <w:start w:val="1"/>
      <w:numFmt w:val="bullet"/>
      <w:lvlText w:val=""/>
      <w:lvlJc w:val="left"/>
      <w:pPr>
        <w:ind w:left="6163" w:hanging="360"/>
      </w:pPr>
      <w:rPr>
        <w:rFonts w:ascii="Wingdings" w:hAnsi="Wingdings" w:hint="default"/>
      </w:rPr>
    </w:lvl>
  </w:abstractNum>
  <w:abstractNum w:abstractNumId="5">
    <w:nsid w:val="1D9B7770"/>
    <w:multiLevelType w:val="hybridMultilevel"/>
    <w:tmpl w:val="9F0E577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27940E9"/>
    <w:multiLevelType w:val="hybridMultilevel"/>
    <w:tmpl w:val="B75277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515F45"/>
    <w:multiLevelType w:val="hybridMultilevel"/>
    <w:tmpl w:val="5C2A115C"/>
    <w:lvl w:ilvl="0" w:tplc="3C66976E">
      <w:start w:val="1"/>
      <w:numFmt w:val="decimal"/>
      <w:lvlText w:val="%1."/>
      <w:lvlJc w:val="left"/>
      <w:pPr>
        <w:ind w:left="718" w:hanging="360"/>
      </w:pPr>
      <w:rPr>
        <w:rFonts w:ascii="Times New Roman" w:eastAsia="MS Mincho" w:hAnsi="Times New Roman" w:cs="Times New Roman"/>
      </w:rPr>
    </w:lvl>
    <w:lvl w:ilvl="1" w:tplc="04220003" w:tentative="1">
      <w:start w:val="1"/>
      <w:numFmt w:val="bullet"/>
      <w:lvlText w:val="o"/>
      <w:lvlJc w:val="left"/>
      <w:pPr>
        <w:ind w:left="1438" w:hanging="360"/>
      </w:pPr>
      <w:rPr>
        <w:rFonts w:ascii="Courier New" w:hAnsi="Courier New" w:cs="Courier New" w:hint="default"/>
      </w:rPr>
    </w:lvl>
    <w:lvl w:ilvl="2" w:tplc="04220005" w:tentative="1">
      <w:start w:val="1"/>
      <w:numFmt w:val="bullet"/>
      <w:lvlText w:val=""/>
      <w:lvlJc w:val="left"/>
      <w:pPr>
        <w:ind w:left="2158" w:hanging="360"/>
      </w:pPr>
      <w:rPr>
        <w:rFonts w:ascii="Wingdings" w:hAnsi="Wingdings" w:hint="default"/>
      </w:rPr>
    </w:lvl>
    <w:lvl w:ilvl="3" w:tplc="04220001" w:tentative="1">
      <w:start w:val="1"/>
      <w:numFmt w:val="bullet"/>
      <w:lvlText w:val=""/>
      <w:lvlJc w:val="left"/>
      <w:pPr>
        <w:ind w:left="2878" w:hanging="360"/>
      </w:pPr>
      <w:rPr>
        <w:rFonts w:ascii="Symbol" w:hAnsi="Symbol" w:hint="default"/>
      </w:rPr>
    </w:lvl>
    <w:lvl w:ilvl="4" w:tplc="04220003" w:tentative="1">
      <w:start w:val="1"/>
      <w:numFmt w:val="bullet"/>
      <w:lvlText w:val="o"/>
      <w:lvlJc w:val="left"/>
      <w:pPr>
        <w:ind w:left="3598" w:hanging="360"/>
      </w:pPr>
      <w:rPr>
        <w:rFonts w:ascii="Courier New" w:hAnsi="Courier New" w:cs="Courier New" w:hint="default"/>
      </w:rPr>
    </w:lvl>
    <w:lvl w:ilvl="5" w:tplc="04220005" w:tentative="1">
      <w:start w:val="1"/>
      <w:numFmt w:val="bullet"/>
      <w:lvlText w:val=""/>
      <w:lvlJc w:val="left"/>
      <w:pPr>
        <w:ind w:left="4318" w:hanging="360"/>
      </w:pPr>
      <w:rPr>
        <w:rFonts w:ascii="Wingdings" w:hAnsi="Wingdings" w:hint="default"/>
      </w:rPr>
    </w:lvl>
    <w:lvl w:ilvl="6" w:tplc="04220001" w:tentative="1">
      <w:start w:val="1"/>
      <w:numFmt w:val="bullet"/>
      <w:lvlText w:val=""/>
      <w:lvlJc w:val="left"/>
      <w:pPr>
        <w:ind w:left="5038" w:hanging="360"/>
      </w:pPr>
      <w:rPr>
        <w:rFonts w:ascii="Symbol" w:hAnsi="Symbol" w:hint="default"/>
      </w:rPr>
    </w:lvl>
    <w:lvl w:ilvl="7" w:tplc="04220003" w:tentative="1">
      <w:start w:val="1"/>
      <w:numFmt w:val="bullet"/>
      <w:lvlText w:val="o"/>
      <w:lvlJc w:val="left"/>
      <w:pPr>
        <w:ind w:left="5758" w:hanging="360"/>
      </w:pPr>
      <w:rPr>
        <w:rFonts w:ascii="Courier New" w:hAnsi="Courier New" w:cs="Courier New" w:hint="default"/>
      </w:rPr>
    </w:lvl>
    <w:lvl w:ilvl="8" w:tplc="04220005" w:tentative="1">
      <w:start w:val="1"/>
      <w:numFmt w:val="bullet"/>
      <w:lvlText w:val=""/>
      <w:lvlJc w:val="left"/>
      <w:pPr>
        <w:ind w:left="6478" w:hanging="360"/>
      </w:pPr>
      <w:rPr>
        <w:rFonts w:ascii="Wingdings" w:hAnsi="Wingdings" w:hint="default"/>
      </w:rPr>
    </w:lvl>
  </w:abstractNum>
  <w:abstractNum w:abstractNumId="8">
    <w:nsid w:val="2F0D4454"/>
    <w:multiLevelType w:val="hybridMultilevel"/>
    <w:tmpl w:val="2EF4ADB6"/>
    <w:lvl w:ilvl="0" w:tplc="96104922">
      <w:start w:val="1"/>
      <w:numFmt w:val="decimal"/>
      <w:lvlText w:val="%1)"/>
      <w:lvlJc w:val="left"/>
      <w:pPr>
        <w:tabs>
          <w:tab w:val="num" w:pos="720"/>
        </w:tabs>
        <w:ind w:left="720" w:hanging="360"/>
      </w:pPr>
      <w:rPr>
        <w:lang w:val="uk-UA"/>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1C72695"/>
    <w:multiLevelType w:val="hybridMultilevel"/>
    <w:tmpl w:val="A0AEB86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6B24EFA"/>
    <w:multiLevelType w:val="hybridMultilevel"/>
    <w:tmpl w:val="AB02E0E8"/>
    <w:lvl w:ilvl="0" w:tplc="0422000F">
      <w:start w:val="1"/>
      <w:numFmt w:val="decimal"/>
      <w:lvlText w:val="%1."/>
      <w:lvlJc w:val="left"/>
      <w:pPr>
        <w:tabs>
          <w:tab w:val="num" w:pos="421"/>
        </w:tabs>
        <w:ind w:left="421" w:hanging="360"/>
      </w:pPr>
      <w:rPr>
        <w:rFonts w:hint="default"/>
      </w:rPr>
    </w:lvl>
    <w:lvl w:ilvl="1" w:tplc="04190003" w:tentative="1">
      <w:start w:val="1"/>
      <w:numFmt w:val="bullet"/>
      <w:lvlText w:val="o"/>
      <w:lvlJc w:val="left"/>
      <w:pPr>
        <w:tabs>
          <w:tab w:val="num" w:pos="1141"/>
        </w:tabs>
        <w:ind w:left="1141" w:hanging="360"/>
      </w:pPr>
      <w:rPr>
        <w:rFonts w:ascii="Courier New" w:hAnsi="Courier New" w:cs="Courier New" w:hint="default"/>
      </w:rPr>
    </w:lvl>
    <w:lvl w:ilvl="2" w:tplc="04190005" w:tentative="1">
      <w:start w:val="1"/>
      <w:numFmt w:val="bullet"/>
      <w:lvlText w:val=""/>
      <w:lvlJc w:val="left"/>
      <w:pPr>
        <w:tabs>
          <w:tab w:val="num" w:pos="1861"/>
        </w:tabs>
        <w:ind w:left="1861" w:hanging="360"/>
      </w:pPr>
      <w:rPr>
        <w:rFonts w:ascii="Wingdings" w:hAnsi="Wingdings" w:hint="default"/>
      </w:rPr>
    </w:lvl>
    <w:lvl w:ilvl="3" w:tplc="04190001" w:tentative="1">
      <w:start w:val="1"/>
      <w:numFmt w:val="bullet"/>
      <w:lvlText w:val=""/>
      <w:lvlJc w:val="left"/>
      <w:pPr>
        <w:tabs>
          <w:tab w:val="num" w:pos="2581"/>
        </w:tabs>
        <w:ind w:left="2581" w:hanging="360"/>
      </w:pPr>
      <w:rPr>
        <w:rFonts w:ascii="Symbol" w:hAnsi="Symbol" w:hint="default"/>
      </w:rPr>
    </w:lvl>
    <w:lvl w:ilvl="4" w:tplc="04190003" w:tentative="1">
      <w:start w:val="1"/>
      <w:numFmt w:val="bullet"/>
      <w:lvlText w:val="o"/>
      <w:lvlJc w:val="left"/>
      <w:pPr>
        <w:tabs>
          <w:tab w:val="num" w:pos="3301"/>
        </w:tabs>
        <w:ind w:left="3301" w:hanging="360"/>
      </w:pPr>
      <w:rPr>
        <w:rFonts w:ascii="Courier New" w:hAnsi="Courier New" w:cs="Courier New" w:hint="default"/>
      </w:rPr>
    </w:lvl>
    <w:lvl w:ilvl="5" w:tplc="04190005" w:tentative="1">
      <w:start w:val="1"/>
      <w:numFmt w:val="bullet"/>
      <w:lvlText w:val=""/>
      <w:lvlJc w:val="left"/>
      <w:pPr>
        <w:tabs>
          <w:tab w:val="num" w:pos="4021"/>
        </w:tabs>
        <w:ind w:left="4021" w:hanging="360"/>
      </w:pPr>
      <w:rPr>
        <w:rFonts w:ascii="Wingdings" w:hAnsi="Wingdings" w:hint="default"/>
      </w:rPr>
    </w:lvl>
    <w:lvl w:ilvl="6" w:tplc="04190001" w:tentative="1">
      <w:start w:val="1"/>
      <w:numFmt w:val="bullet"/>
      <w:lvlText w:val=""/>
      <w:lvlJc w:val="left"/>
      <w:pPr>
        <w:tabs>
          <w:tab w:val="num" w:pos="4741"/>
        </w:tabs>
        <w:ind w:left="4741" w:hanging="360"/>
      </w:pPr>
      <w:rPr>
        <w:rFonts w:ascii="Symbol" w:hAnsi="Symbol" w:hint="default"/>
      </w:rPr>
    </w:lvl>
    <w:lvl w:ilvl="7" w:tplc="04190003" w:tentative="1">
      <w:start w:val="1"/>
      <w:numFmt w:val="bullet"/>
      <w:lvlText w:val="o"/>
      <w:lvlJc w:val="left"/>
      <w:pPr>
        <w:tabs>
          <w:tab w:val="num" w:pos="5461"/>
        </w:tabs>
        <w:ind w:left="5461" w:hanging="360"/>
      </w:pPr>
      <w:rPr>
        <w:rFonts w:ascii="Courier New" w:hAnsi="Courier New" w:cs="Courier New" w:hint="default"/>
      </w:rPr>
    </w:lvl>
    <w:lvl w:ilvl="8" w:tplc="04190005" w:tentative="1">
      <w:start w:val="1"/>
      <w:numFmt w:val="bullet"/>
      <w:lvlText w:val=""/>
      <w:lvlJc w:val="left"/>
      <w:pPr>
        <w:tabs>
          <w:tab w:val="num" w:pos="6181"/>
        </w:tabs>
        <w:ind w:left="6181" w:hanging="360"/>
      </w:pPr>
      <w:rPr>
        <w:rFonts w:ascii="Wingdings" w:hAnsi="Wingdings" w:hint="default"/>
      </w:rPr>
    </w:lvl>
  </w:abstractNum>
  <w:abstractNum w:abstractNumId="11">
    <w:nsid w:val="4E7D4729"/>
    <w:multiLevelType w:val="hybridMultilevel"/>
    <w:tmpl w:val="6E54EE5E"/>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45340F2"/>
    <w:multiLevelType w:val="hybridMultilevel"/>
    <w:tmpl w:val="A99EC476"/>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99F042F"/>
    <w:multiLevelType w:val="hybridMultilevel"/>
    <w:tmpl w:val="8E0E4210"/>
    <w:lvl w:ilvl="0" w:tplc="D3AAA8DC">
      <w:start w:val="1"/>
      <w:numFmt w:val="bullet"/>
      <w:lvlText w:val="-"/>
      <w:lvlJc w:val="left"/>
      <w:pPr>
        <w:ind w:left="765" w:hanging="360"/>
      </w:pPr>
      <w:rPr>
        <w:rFonts w:ascii="Times New Roman" w:eastAsia="Times New Roman" w:hAnsi="Times New Roman" w:cs="Times New Roman"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4">
    <w:nsid w:val="76FF7537"/>
    <w:multiLevelType w:val="hybridMultilevel"/>
    <w:tmpl w:val="40EC0D50"/>
    <w:lvl w:ilvl="0" w:tplc="A8B48894">
      <w:numFmt w:val="bullet"/>
      <w:lvlText w:val="-"/>
      <w:lvlJc w:val="left"/>
      <w:pPr>
        <w:ind w:left="1240" w:hanging="360"/>
      </w:pPr>
      <w:rPr>
        <w:rFonts w:ascii="Times New Roman" w:eastAsia="Times New Roman" w:hAnsi="Times New Roman" w:cs="Times New Roman" w:hint="default"/>
      </w:rPr>
    </w:lvl>
    <w:lvl w:ilvl="1" w:tplc="04190003" w:tentative="1">
      <w:start w:val="1"/>
      <w:numFmt w:val="bullet"/>
      <w:lvlText w:val="o"/>
      <w:lvlJc w:val="left"/>
      <w:pPr>
        <w:ind w:left="1960" w:hanging="360"/>
      </w:pPr>
      <w:rPr>
        <w:rFonts w:ascii="Courier New" w:hAnsi="Courier New" w:cs="Courier New" w:hint="default"/>
      </w:rPr>
    </w:lvl>
    <w:lvl w:ilvl="2" w:tplc="04190005" w:tentative="1">
      <w:start w:val="1"/>
      <w:numFmt w:val="bullet"/>
      <w:lvlText w:val=""/>
      <w:lvlJc w:val="left"/>
      <w:pPr>
        <w:ind w:left="2680" w:hanging="360"/>
      </w:pPr>
      <w:rPr>
        <w:rFonts w:ascii="Wingdings" w:hAnsi="Wingdings" w:hint="default"/>
      </w:rPr>
    </w:lvl>
    <w:lvl w:ilvl="3" w:tplc="04190001" w:tentative="1">
      <w:start w:val="1"/>
      <w:numFmt w:val="bullet"/>
      <w:lvlText w:val=""/>
      <w:lvlJc w:val="left"/>
      <w:pPr>
        <w:ind w:left="3400" w:hanging="360"/>
      </w:pPr>
      <w:rPr>
        <w:rFonts w:ascii="Symbol" w:hAnsi="Symbol" w:hint="default"/>
      </w:rPr>
    </w:lvl>
    <w:lvl w:ilvl="4" w:tplc="04190003" w:tentative="1">
      <w:start w:val="1"/>
      <w:numFmt w:val="bullet"/>
      <w:lvlText w:val="o"/>
      <w:lvlJc w:val="left"/>
      <w:pPr>
        <w:ind w:left="4120" w:hanging="360"/>
      </w:pPr>
      <w:rPr>
        <w:rFonts w:ascii="Courier New" w:hAnsi="Courier New" w:cs="Courier New" w:hint="default"/>
      </w:rPr>
    </w:lvl>
    <w:lvl w:ilvl="5" w:tplc="04190005" w:tentative="1">
      <w:start w:val="1"/>
      <w:numFmt w:val="bullet"/>
      <w:lvlText w:val=""/>
      <w:lvlJc w:val="left"/>
      <w:pPr>
        <w:ind w:left="4840" w:hanging="360"/>
      </w:pPr>
      <w:rPr>
        <w:rFonts w:ascii="Wingdings" w:hAnsi="Wingdings" w:hint="default"/>
      </w:rPr>
    </w:lvl>
    <w:lvl w:ilvl="6" w:tplc="04190001" w:tentative="1">
      <w:start w:val="1"/>
      <w:numFmt w:val="bullet"/>
      <w:lvlText w:val=""/>
      <w:lvlJc w:val="left"/>
      <w:pPr>
        <w:ind w:left="5560" w:hanging="360"/>
      </w:pPr>
      <w:rPr>
        <w:rFonts w:ascii="Symbol" w:hAnsi="Symbol" w:hint="default"/>
      </w:rPr>
    </w:lvl>
    <w:lvl w:ilvl="7" w:tplc="04190003" w:tentative="1">
      <w:start w:val="1"/>
      <w:numFmt w:val="bullet"/>
      <w:lvlText w:val="o"/>
      <w:lvlJc w:val="left"/>
      <w:pPr>
        <w:ind w:left="6280" w:hanging="360"/>
      </w:pPr>
      <w:rPr>
        <w:rFonts w:ascii="Courier New" w:hAnsi="Courier New" w:cs="Courier New" w:hint="default"/>
      </w:rPr>
    </w:lvl>
    <w:lvl w:ilvl="8" w:tplc="04190005" w:tentative="1">
      <w:start w:val="1"/>
      <w:numFmt w:val="bullet"/>
      <w:lvlText w:val=""/>
      <w:lvlJc w:val="left"/>
      <w:pPr>
        <w:ind w:left="7000" w:hanging="360"/>
      </w:pPr>
      <w:rPr>
        <w:rFonts w:ascii="Wingdings" w:hAnsi="Wingdings" w:hint="default"/>
      </w:rPr>
    </w:lvl>
  </w:abstractNum>
  <w:abstractNum w:abstractNumId="15">
    <w:nsid w:val="7D696BB7"/>
    <w:multiLevelType w:val="hybridMultilevel"/>
    <w:tmpl w:val="199E2E6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13"/>
  </w:num>
  <w:num w:numId="3">
    <w:abstractNumId w:val="11"/>
  </w:num>
  <w:num w:numId="4">
    <w:abstractNumId w:val="3"/>
  </w:num>
  <w:num w:numId="5">
    <w:abstractNumId w:val="0"/>
  </w:num>
  <w:num w:numId="6">
    <w:abstractNumId w:val="9"/>
  </w:num>
  <w:num w:numId="7">
    <w:abstractNumId w:val="8"/>
  </w:num>
  <w:num w:numId="8">
    <w:abstractNumId w:val="5"/>
  </w:num>
  <w:num w:numId="9">
    <w:abstractNumId w:val="12"/>
  </w:num>
  <w:num w:numId="10">
    <w:abstractNumId w:val="14"/>
  </w:num>
  <w:num w:numId="11">
    <w:abstractNumId w:val="10"/>
  </w:num>
  <w:num w:numId="12">
    <w:abstractNumId w:val="6"/>
  </w:num>
  <w:num w:numId="13">
    <w:abstractNumId w:val="7"/>
  </w:num>
  <w:num w:numId="14">
    <w:abstractNumId w:val="15"/>
  </w:num>
  <w:num w:numId="15">
    <w:abstractNumId w:val="2"/>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proofState w:spelling="clean" w:grammar="clean"/>
  <w:stylePaneFormatFilter w:val="3F01"/>
  <w:defaultTabStop w:val="708"/>
  <w:hyphenationZone w:val="425"/>
  <w:noPunctuationKerning/>
  <w:characterSpacingControl w:val="doNotCompress"/>
  <w:compat>
    <w:useFELayout/>
  </w:compat>
  <w:rsids>
    <w:rsidRoot w:val="00170492"/>
    <w:rsid w:val="00002A88"/>
    <w:rsid w:val="000036EF"/>
    <w:rsid w:val="00003882"/>
    <w:rsid w:val="00025BAD"/>
    <w:rsid w:val="00044910"/>
    <w:rsid w:val="0005096E"/>
    <w:rsid w:val="00055251"/>
    <w:rsid w:val="00056C7F"/>
    <w:rsid w:val="00063E14"/>
    <w:rsid w:val="00064328"/>
    <w:rsid w:val="00073E34"/>
    <w:rsid w:val="000819DA"/>
    <w:rsid w:val="0008511B"/>
    <w:rsid w:val="00090593"/>
    <w:rsid w:val="0009215C"/>
    <w:rsid w:val="000934C7"/>
    <w:rsid w:val="00093D81"/>
    <w:rsid w:val="000C7D11"/>
    <w:rsid w:val="000E718B"/>
    <w:rsid w:val="000F7372"/>
    <w:rsid w:val="0010442D"/>
    <w:rsid w:val="00111BF2"/>
    <w:rsid w:val="001127FF"/>
    <w:rsid w:val="00121BC4"/>
    <w:rsid w:val="00122CE1"/>
    <w:rsid w:val="0014195D"/>
    <w:rsid w:val="00141BE0"/>
    <w:rsid w:val="00142CE7"/>
    <w:rsid w:val="00153106"/>
    <w:rsid w:val="00170492"/>
    <w:rsid w:val="00172514"/>
    <w:rsid w:val="001849CD"/>
    <w:rsid w:val="001A70F1"/>
    <w:rsid w:val="001B2684"/>
    <w:rsid w:val="001C2855"/>
    <w:rsid w:val="001C4DA1"/>
    <w:rsid w:val="001C75DA"/>
    <w:rsid w:val="001D0000"/>
    <w:rsid w:val="001D16C4"/>
    <w:rsid w:val="001D1D6E"/>
    <w:rsid w:val="001D21BA"/>
    <w:rsid w:val="001D3EFF"/>
    <w:rsid w:val="001F1227"/>
    <w:rsid w:val="001F1E0A"/>
    <w:rsid w:val="001F345A"/>
    <w:rsid w:val="00200D02"/>
    <w:rsid w:val="00207CF8"/>
    <w:rsid w:val="00217BEA"/>
    <w:rsid w:val="00232131"/>
    <w:rsid w:val="0024759D"/>
    <w:rsid w:val="00253468"/>
    <w:rsid w:val="00262353"/>
    <w:rsid w:val="00264D02"/>
    <w:rsid w:val="00276403"/>
    <w:rsid w:val="0027666C"/>
    <w:rsid w:val="002774C7"/>
    <w:rsid w:val="00286AF8"/>
    <w:rsid w:val="002971E3"/>
    <w:rsid w:val="002A509A"/>
    <w:rsid w:val="002B4BCF"/>
    <w:rsid w:val="002B643B"/>
    <w:rsid w:val="002C105E"/>
    <w:rsid w:val="002C21DA"/>
    <w:rsid w:val="002C5FD3"/>
    <w:rsid w:val="002D0E4A"/>
    <w:rsid w:val="002D3B1D"/>
    <w:rsid w:val="002E14CF"/>
    <w:rsid w:val="002F5872"/>
    <w:rsid w:val="00306D07"/>
    <w:rsid w:val="0031092E"/>
    <w:rsid w:val="00315F15"/>
    <w:rsid w:val="00317FC4"/>
    <w:rsid w:val="00326143"/>
    <w:rsid w:val="00327204"/>
    <w:rsid w:val="00337334"/>
    <w:rsid w:val="00342CCB"/>
    <w:rsid w:val="00360447"/>
    <w:rsid w:val="003604F3"/>
    <w:rsid w:val="003608E8"/>
    <w:rsid w:val="00360F89"/>
    <w:rsid w:val="00370BB1"/>
    <w:rsid w:val="003759CE"/>
    <w:rsid w:val="003866FD"/>
    <w:rsid w:val="00391E0E"/>
    <w:rsid w:val="00393C58"/>
    <w:rsid w:val="003A26CF"/>
    <w:rsid w:val="003B3765"/>
    <w:rsid w:val="003B3F36"/>
    <w:rsid w:val="003C622F"/>
    <w:rsid w:val="003C72DD"/>
    <w:rsid w:val="003D0DC7"/>
    <w:rsid w:val="003D5E6D"/>
    <w:rsid w:val="003D7D3F"/>
    <w:rsid w:val="003E1A24"/>
    <w:rsid w:val="003F2ADA"/>
    <w:rsid w:val="003F54C3"/>
    <w:rsid w:val="00410417"/>
    <w:rsid w:val="004109F0"/>
    <w:rsid w:val="004137CF"/>
    <w:rsid w:val="004175A3"/>
    <w:rsid w:val="004412D6"/>
    <w:rsid w:val="00441592"/>
    <w:rsid w:val="00442AD4"/>
    <w:rsid w:val="00461E9E"/>
    <w:rsid w:val="00463E20"/>
    <w:rsid w:val="00476E47"/>
    <w:rsid w:val="00481283"/>
    <w:rsid w:val="00494AB8"/>
    <w:rsid w:val="00495393"/>
    <w:rsid w:val="004A386E"/>
    <w:rsid w:val="004A78B2"/>
    <w:rsid w:val="004C5A27"/>
    <w:rsid w:val="004D288A"/>
    <w:rsid w:val="004D36DE"/>
    <w:rsid w:val="004E748B"/>
    <w:rsid w:val="004F1A62"/>
    <w:rsid w:val="004F23AE"/>
    <w:rsid w:val="004F362A"/>
    <w:rsid w:val="004F4B9E"/>
    <w:rsid w:val="004F7B54"/>
    <w:rsid w:val="004F7BB4"/>
    <w:rsid w:val="00510D15"/>
    <w:rsid w:val="005137AA"/>
    <w:rsid w:val="00514AD0"/>
    <w:rsid w:val="00525011"/>
    <w:rsid w:val="0054073A"/>
    <w:rsid w:val="005416E4"/>
    <w:rsid w:val="0054235A"/>
    <w:rsid w:val="00553738"/>
    <w:rsid w:val="00555268"/>
    <w:rsid w:val="00555381"/>
    <w:rsid w:val="00562626"/>
    <w:rsid w:val="005749F7"/>
    <w:rsid w:val="00577AC2"/>
    <w:rsid w:val="0058149A"/>
    <w:rsid w:val="005826D7"/>
    <w:rsid w:val="00584E79"/>
    <w:rsid w:val="00592F3B"/>
    <w:rsid w:val="005A4823"/>
    <w:rsid w:val="005A6E40"/>
    <w:rsid w:val="005C33E9"/>
    <w:rsid w:val="005C483B"/>
    <w:rsid w:val="005C7DA7"/>
    <w:rsid w:val="005F056F"/>
    <w:rsid w:val="00612488"/>
    <w:rsid w:val="00620A2F"/>
    <w:rsid w:val="006236CC"/>
    <w:rsid w:val="00623B64"/>
    <w:rsid w:val="00625384"/>
    <w:rsid w:val="0065099B"/>
    <w:rsid w:val="006572BB"/>
    <w:rsid w:val="00681135"/>
    <w:rsid w:val="006976E9"/>
    <w:rsid w:val="006A0543"/>
    <w:rsid w:val="006A0C8E"/>
    <w:rsid w:val="006B10E0"/>
    <w:rsid w:val="006B50D2"/>
    <w:rsid w:val="006B555B"/>
    <w:rsid w:val="006C4237"/>
    <w:rsid w:val="006D1EF1"/>
    <w:rsid w:val="006E2BF6"/>
    <w:rsid w:val="006E6840"/>
    <w:rsid w:val="00700B92"/>
    <w:rsid w:val="00703B25"/>
    <w:rsid w:val="00703CB6"/>
    <w:rsid w:val="00707EBF"/>
    <w:rsid w:val="0071352A"/>
    <w:rsid w:val="007302B1"/>
    <w:rsid w:val="00730CDF"/>
    <w:rsid w:val="007346A1"/>
    <w:rsid w:val="00747741"/>
    <w:rsid w:val="00760862"/>
    <w:rsid w:val="00765027"/>
    <w:rsid w:val="00767B06"/>
    <w:rsid w:val="0077399F"/>
    <w:rsid w:val="007853D9"/>
    <w:rsid w:val="00787811"/>
    <w:rsid w:val="0079117F"/>
    <w:rsid w:val="00792B67"/>
    <w:rsid w:val="00794D21"/>
    <w:rsid w:val="007954DC"/>
    <w:rsid w:val="007A3E4B"/>
    <w:rsid w:val="007A749E"/>
    <w:rsid w:val="007B4285"/>
    <w:rsid w:val="007B6299"/>
    <w:rsid w:val="007C13F9"/>
    <w:rsid w:val="007C175E"/>
    <w:rsid w:val="007C57E1"/>
    <w:rsid w:val="007F1202"/>
    <w:rsid w:val="007F142F"/>
    <w:rsid w:val="007F1E18"/>
    <w:rsid w:val="007F3159"/>
    <w:rsid w:val="007F59A6"/>
    <w:rsid w:val="007F7A61"/>
    <w:rsid w:val="0080167B"/>
    <w:rsid w:val="00816BFE"/>
    <w:rsid w:val="00833987"/>
    <w:rsid w:val="00835331"/>
    <w:rsid w:val="00843BF9"/>
    <w:rsid w:val="0085535C"/>
    <w:rsid w:val="00857C44"/>
    <w:rsid w:val="0086318B"/>
    <w:rsid w:val="00870249"/>
    <w:rsid w:val="00871FC9"/>
    <w:rsid w:val="00873BCE"/>
    <w:rsid w:val="008814CA"/>
    <w:rsid w:val="008847A6"/>
    <w:rsid w:val="00890363"/>
    <w:rsid w:val="00891A02"/>
    <w:rsid w:val="008934EB"/>
    <w:rsid w:val="0089454E"/>
    <w:rsid w:val="00896A97"/>
    <w:rsid w:val="00897C93"/>
    <w:rsid w:val="008B0571"/>
    <w:rsid w:val="008B2908"/>
    <w:rsid w:val="008B7A93"/>
    <w:rsid w:val="008C1685"/>
    <w:rsid w:val="008D27B1"/>
    <w:rsid w:val="008D407F"/>
    <w:rsid w:val="008E3000"/>
    <w:rsid w:val="008E31B8"/>
    <w:rsid w:val="008E73E0"/>
    <w:rsid w:val="008E7A07"/>
    <w:rsid w:val="008F386F"/>
    <w:rsid w:val="0091621E"/>
    <w:rsid w:val="00933FE9"/>
    <w:rsid w:val="00934F84"/>
    <w:rsid w:val="00942F38"/>
    <w:rsid w:val="00946DFD"/>
    <w:rsid w:val="00951353"/>
    <w:rsid w:val="009522AE"/>
    <w:rsid w:val="0095787F"/>
    <w:rsid w:val="009607BF"/>
    <w:rsid w:val="00960EBA"/>
    <w:rsid w:val="00963D10"/>
    <w:rsid w:val="00972490"/>
    <w:rsid w:val="00974816"/>
    <w:rsid w:val="00980524"/>
    <w:rsid w:val="009908AA"/>
    <w:rsid w:val="009A0B53"/>
    <w:rsid w:val="009A292F"/>
    <w:rsid w:val="009B041F"/>
    <w:rsid w:val="009D02C0"/>
    <w:rsid w:val="009D5742"/>
    <w:rsid w:val="009E496F"/>
    <w:rsid w:val="009E5BF3"/>
    <w:rsid w:val="009F601F"/>
    <w:rsid w:val="00A261BC"/>
    <w:rsid w:val="00A42FC1"/>
    <w:rsid w:val="00A520C2"/>
    <w:rsid w:val="00A5395A"/>
    <w:rsid w:val="00A558BF"/>
    <w:rsid w:val="00A6762B"/>
    <w:rsid w:val="00A67953"/>
    <w:rsid w:val="00A7183E"/>
    <w:rsid w:val="00A86134"/>
    <w:rsid w:val="00A868AC"/>
    <w:rsid w:val="00AA054D"/>
    <w:rsid w:val="00AA098E"/>
    <w:rsid w:val="00AA0F8E"/>
    <w:rsid w:val="00AA2815"/>
    <w:rsid w:val="00AC6C3C"/>
    <w:rsid w:val="00AD598A"/>
    <w:rsid w:val="00AF1971"/>
    <w:rsid w:val="00AF2BBF"/>
    <w:rsid w:val="00AF2DC9"/>
    <w:rsid w:val="00B30AD9"/>
    <w:rsid w:val="00B30BE3"/>
    <w:rsid w:val="00B324FA"/>
    <w:rsid w:val="00B34199"/>
    <w:rsid w:val="00B34AC6"/>
    <w:rsid w:val="00B4319E"/>
    <w:rsid w:val="00B50098"/>
    <w:rsid w:val="00B51A7F"/>
    <w:rsid w:val="00B56EB0"/>
    <w:rsid w:val="00B574B9"/>
    <w:rsid w:val="00B67449"/>
    <w:rsid w:val="00B7135A"/>
    <w:rsid w:val="00B74754"/>
    <w:rsid w:val="00BA117C"/>
    <w:rsid w:val="00BD4D58"/>
    <w:rsid w:val="00BD5637"/>
    <w:rsid w:val="00BF3B38"/>
    <w:rsid w:val="00C2288C"/>
    <w:rsid w:val="00C22AD7"/>
    <w:rsid w:val="00C66D05"/>
    <w:rsid w:val="00C72845"/>
    <w:rsid w:val="00C85782"/>
    <w:rsid w:val="00C85F05"/>
    <w:rsid w:val="00C93293"/>
    <w:rsid w:val="00C95C1F"/>
    <w:rsid w:val="00CA7FBB"/>
    <w:rsid w:val="00CB0373"/>
    <w:rsid w:val="00CB3617"/>
    <w:rsid w:val="00CB3EE6"/>
    <w:rsid w:val="00CB6B0E"/>
    <w:rsid w:val="00CD4AEA"/>
    <w:rsid w:val="00CE1064"/>
    <w:rsid w:val="00CE1139"/>
    <w:rsid w:val="00CE4551"/>
    <w:rsid w:val="00CF6B06"/>
    <w:rsid w:val="00D228D2"/>
    <w:rsid w:val="00D5629E"/>
    <w:rsid w:val="00D660DE"/>
    <w:rsid w:val="00D838FF"/>
    <w:rsid w:val="00D87C7E"/>
    <w:rsid w:val="00DA0346"/>
    <w:rsid w:val="00DA69A2"/>
    <w:rsid w:val="00DB4114"/>
    <w:rsid w:val="00DC655E"/>
    <w:rsid w:val="00DE1CB3"/>
    <w:rsid w:val="00DE7DCA"/>
    <w:rsid w:val="00DF0065"/>
    <w:rsid w:val="00E02E36"/>
    <w:rsid w:val="00E172BC"/>
    <w:rsid w:val="00E235F1"/>
    <w:rsid w:val="00E24606"/>
    <w:rsid w:val="00E2709A"/>
    <w:rsid w:val="00E42F5D"/>
    <w:rsid w:val="00E51EF2"/>
    <w:rsid w:val="00E60709"/>
    <w:rsid w:val="00E6177E"/>
    <w:rsid w:val="00E62470"/>
    <w:rsid w:val="00E6665D"/>
    <w:rsid w:val="00E672F1"/>
    <w:rsid w:val="00E84875"/>
    <w:rsid w:val="00E96135"/>
    <w:rsid w:val="00E97FBE"/>
    <w:rsid w:val="00EA3A68"/>
    <w:rsid w:val="00EA78DC"/>
    <w:rsid w:val="00EB5C82"/>
    <w:rsid w:val="00EB5F13"/>
    <w:rsid w:val="00EC49D3"/>
    <w:rsid w:val="00ED0448"/>
    <w:rsid w:val="00EE7B73"/>
    <w:rsid w:val="00EF139A"/>
    <w:rsid w:val="00F10878"/>
    <w:rsid w:val="00F164F1"/>
    <w:rsid w:val="00F2455E"/>
    <w:rsid w:val="00F27DAD"/>
    <w:rsid w:val="00F346D2"/>
    <w:rsid w:val="00F37694"/>
    <w:rsid w:val="00F442C9"/>
    <w:rsid w:val="00F44AB6"/>
    <w:rsid w:val="00F46F94"/>
    <w:rsid w:val="00F555DF"/>
    <w:rsid w:val="00F71952"/>
    <w:rsid w:val="00F746AC"/>
    <w:rsid w:val="00F76B54"/>
    <w:rsid w:val="00F90281"/>
    <w:rsid w:val="00FA036A"/>
    <w:rsid w:val="00FA1D0A"/>
    <w:rsid w:val="00FA453F"/>
    <w:rsid w:val="00FA5F40"/>
    <w:rsid w:val="00FA6365"/>
    <w:rsid w:val="00FB791F"/>
    <w:rsid w:val="00FC15F8"/>
    <w:rsid w:val="00FC54F4"/>
    <w:rsid w:val="00FD41D4"/>
    <w:rsid w:val="00FE1245"/>
    <w:rsid w:val="00FE76AF"/>
    <w:rsid w:val="00FF7B9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10417"/>
    <w:rPr>
      <w:sz w:val="24"/>
      <w:szCs w:val="24"/>
      <w:lang w:eastAsia="ja-JP"/>
    </w:rPr>
  </w:style>
  <w:style w:type="paragraph" w:styleId="2">
    <w:name w:val="heading 2"/>
    <w:basedOn w:val="a"/>
    <w:qFormat/>
    <w:rsid w:val="00410417"/>
    <w:pPr>
      <w:spacing w:before="100" w:beforeAutospacing="1" w:after="100" w:afterAutospacing="1"/>
      <w:outlineLvl w:val="1"/>
    </w:pPr>
    <w:rPr>
      <w:b/>
      <w:bCs/>
      <w:sz w:val="36"/>
      <w:szCs w:val="36"/>
    </w:rPr>
  </w:style>
  <w:style w:type="paragraph" w:styleId="3">
    <w:name w:val="heading 3"/>
    <w:basedOn w:val="a"/>
    <w:qFormat/>
    <w:rsid w:val="00410417"/>
    <w:pPr>
      <w:spacing w:before="100" w:beforeAutospacing="1" w:after="100" w:afterAutospacing="1"/>
      <w:outlineLvl w:val="2"/>
    </w:pPr>
    <w:rPr>
      <w:b/>
      <w:bCs/>
      <w:sz w:val="27"/>
      <w:szCs w:val="27"/>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qFormat/>
    <w:rsid w:val="00410417"/>
    <w:pPr>
      <w:spacing w:before="100" w:beforeAutospacing="1" w:after="100" w:afterAutospacing="1"/>
    </w:pPr>
  </w:style>
  <w:style w:type="character" w:styleId="a5">
    <w:name w:val="Hyperlink"/>
    <w:rsid w:val="000E718B"/>
    <w:rPr>
      <w:rFonts w:cs="Times New Roman"/>
      <w:color w:val="0000FF"/>
      <w:u w:val="single"/>
    </w:rPr>
  </w:style>
  <w:style w:type="paragraph" w:customStyle="1" w:styleId="rvps14">
    <w:name w:val="rvps14"/>
    <w:basedOn w:val="a"/>
    <w:rsid w:val="000E718B"/>
    <w:pPr>
      <w:spacing w:before="100" w:beforeAutospacing="1" w:after="100" w:afterAutospacing="1"/>
    </w:pPr>
    <w:rPr>
      <w:rFonts w:eastAsia="Times New Roman"/>
      <w:lang w:val="uk-UA" w:eastAsia="uk-UA"/>
    </w:rPr>
  </w:style>
  <w:style w:type="paragraph" w:customStyle="1" w:styleId="rvps2">
    <w:name w:val="rvps2"/>
    <w:basedOn w:val="a"/>
    <w:rsid w:val="000E718B"/>
    <w:pPr>
      <w:spacing w:before="100" w:beforeAutospacing="1" w:after="100" w:afterAutospacing="1"/>
    </w:pPr>
    <w:rPr>
      <w:rFonts w:eastAsia="Times New Roman"/>
      <w:lang w:eastAsia="ru-RU"/>
    </w:rPr>
  </w:style>
  <w:style w:type="character" w:customStyle="1" w:styleId="rvts15">
    <w:name w:val="rvts15"/>
    <w:rsid w:val="000E718B"/>
    <w:rPr>
      <w:rFonts w:cs="Times New Roman"/>
    </w:rPr>
  </w:style>
  <w:style w:type="character" w:customStyle="1" w:styleId="FontStyle30">
    <w:name w:val="Font Style30"/>
    <w:rsid w:val="000E718B"/>
    <w:rPr>
      <w:rFonts w:ascii="Times New Roman" w:hAnsi="Times New Roman" w:cs="Times New Roman"/>
      <w:sz w:val="22"/>
      <w:szCs w:val="22"/>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0E718B"/>
    <w:rPr>
      <w:rFonts w:eastAsia="MS Mincho"/>
      <w:sz w:val="24"/>
      <w:szCs w:val="24"/>
      <w:lang w:val="ru-RU" w:eastAsia="ja-JP" w:bidi="ar-SA"/>
    </w:rPr>
  </w:style>
  <w:style w:type="paragraph" w:customStyle="1" w:styleId="western">
    <w:name w:val="western"/>
    <w:basedOn w:val="a"/>
    <w:uiPriority w:val="99"/>
    <w:rsid w:val="000E718B"/>
    <w:pPr>
      <w:spacing w:before="100" w:beforeAutospacing="1" w:after="100" w:afterAutospacing="1"/>
      <w:jc w:val="both"/>
    </w:pPr>
    <w:rPr>
      <w:rFonts w:eastAsia="Times New Roman"/>
      <w:sz w:val="28"/>
      <w:szCs w:val="28"/>
      <w:lang w:eastAsia="ru-RU"/>
    </w:rPr>
  </w:style>
  <w:style w:type="character" w:customStyle="1" w:styleId="rvts0">
    <w:name w:val="rvts0"/>
    <w:rsid w:val="000E718B"/>
    <w:rPr>
      <w:rFonts w:cs="Times New Roman"/>
    </w:rPr>
  </w:style>
  <w:style w:type="paragraph" w:customStyle="1" w:styleId="CharCharCharChar">
    <w:name w:val="Char Знак Знак Char Знак Знак Char Знак Знак Char Знак Знак Знак Знак Знак Знак"/>
    <w:basedOn w:val="a"/>
    <w:rsid w:val="00CE1139"/>
    <w:rPr>
      <w:rFonts w:ascii="Verdana" w:eastAsia="Times New Roman" w:hAnsi="Verdana"/>
      <w:sz w:val="20"/>
      <w:szCs w:val="20"/>
      <w:lang w:val="en-US" w:eastAsia="en-US"/>
    </w:rPr>
  </w:style>
  <w:style w:type="paragraph" w:styleId="a6">
    <w:name w:val="Quote"/>
    <w:basedOn w:val="a"/>
    <w:next w:val="a"/>
    <w:link w:val="a7"/>
    <w:uiPriority w:val="29"/>
    <w:qFormat/>
    <w:rsid w:val="003C622F"/>
    <w:rPr>
      <w:i/>
      <w:iCs/>
      <w:color w:val="000000"/>
    </w:rPr>
  </w:style>
  <w:style w:type="character" w:customStyle="1" w:styleId="a7">
    <w:name w:val="Цитація Знак"/>
    <w:link w:val="a6"/>
    <w:uiPriority w:val="29"/>
    <w:rsid w:val="003C622F"/>
    <w:rPr>
      <w:i/>
      <w:iCs/>
      <w:color w:val="000000"/>
      <w:sz w:val="24"/>
      <w:szCs w:val="24"/>
      <w:lang w:val="ru-RU" w:eastAsia="ja-JP"/>
    </w:rPr>
  </w:style>
  <w:style w:type="paragraph" w:customStyle="1" w:styleId="CharCharCharChar0">
    <w:name w:val="Char Знак Знак Char Знак Знак Char Знак Знак Char Знак Знак Знак Знак Знак Знак Знак Знак Знак Знак"/>
    <w:basedOn w:val="a"/>
    <w:rsid w:val="003A26CF"/>
    <w:rPr>
      <w:rFonts w:ascii="Verdana" w:eastAsia="Times New Roman" w:hAnsi="Verdana" w:cs="Verdana"/>
      <w:sz w:val="20"/>
      <w:szCs w:val="20"/>
      <w:lang w:val="en-US" w:eastAsia="en-US"/>
    </w:rPr>
  </w:style>
  <w:style w:type="paragraph" w:styleId="a8">
    <w:name w:val="Balloon Text"/>
    <w:basedOn w:val="a"/>
    <w:link w:val="a9"/>
    <w:rsid w:val="00835331"/>
    <w:rPr>
      <w:rFonts w:ascii="Tahoma" w:hAnsi="Tahoma" w:cs="Tahoma"/>
      <w:sz w:val="16"/>
      <w:szCs w:val="16"/>
    </w:rPr>
  </w:style>
  <w:style w:type="paragraph" w:styleId="20">
    <w:name w:val="Body Text 2"/>
    <w:basedOn w:val="a"/>
    <w:link w:val="21"/>
    <w:rsid w:val="0031092E"/>
    <w:pPr>
      <w:spacing w:after="120" w:line="480" w:lineRule="auto"/>
    </w:pPr>
    <w:rPr>
      <w:rFonts w:ascii="Arial" w:eastAsia="Times New Roman" w:hAnsi="Arial"/>
      <w:sz w:val="20"/>
      <w:szCs w:val="20"/>
      <w:lang w:val="en-US" w:eastAsia="ru-RU"/>
    </w:rPr>
  </w:style>
  <w:style w:type="character" w:customStyle="1" w:styleId="21">
    <w:name w:val="Основний текст 2 Знак"/>
    <w:link w:val="20"/>
    <w:rsid w:val="0031092E"/>
    <w:rPr>
      <w:rFonts w:ascii="Arial" w:eastAsia="Times New Roman" w:hAnsi="Arial"/>
      <w:lang w:val="en-US" w:eastAsia="ru-RU"/>
    </w:rPr>
  </w:style>
  <w:style w:type="paragraph" w:styleId="aa">
    <w:name w:val="Body Text"/>
    <w:basedOn w:val="a"/>
    <w:link w:val="ab"/>
    <w:rsid w:val="0031092E"/>
    <w:pPr>
      <w:spacing w:after="120"/>
    </w:pPr>
  </w:style>
  <w:style w:type="character" w:customStyle="1" w:styleId="ab">
    <w:name w:val="Основний текст Знак"/>
    <w:link w:val="aa"/>
    <w:rsid w:val="0031092E"/>
    <w:rPr>
      <w:sz w:val="24"/>
      <w:szCs w:val="24"/>
      <w:lang w:val="ru-RU" w:eastAsia="ja-JP"/>
    </w:rPr>
  </w:style>
  <w:style w:type="paragraph" w:styleId="ac">
    <w:name w:val="List Paragraph"/>
    <w:basedOn w:val="a"/>
    <w:uiPriority w:val="34"/>
    <w:qFormat/>
    <w:rsid w:val="009607BF"/>
    <w:pPr>
      <w:ind w:left="720"/>
      <w:contextualSpacing/>
    </w:pPr>
    <w:rPr>
      <w:rFonts w:eastAsia="Times New Roman"/>
      <w:lang w:val="uk-UA" w:eastAsia="uk-UA"/>
    </w:rPr>
  </w:style>
  <w:style w:type="character" w:customStyle="1" w:styleId="rvts23">
    <w:name w:val="rvts23"/>
    <w:rsid w:val="00C95C1F"/>
  </w:style>
  <w:style w:type="character" w:customStyle="1" w:styleId="a9">
    <w:name w:val="Текст у виносці Знак"/>
    <w:link w:val="a8"/>
    <w:rsid w:val="00A7183E"/>
    <w:rPr>
      <w:rFonts w:ascii="Tahoma" w:hAnsi="Tahoma" w:cs="Tahoma"/>
      <w:sz w:val="16"/>
      <w:szCs w:val="16"/>
      <w:lang w:eastAsia="ja-JP"/>
    </w:rPr>
  </w:style>
  <w:style w:type="paragraph" w:styleId="HTML">
    <w:name w:val="HTML Preformatted"/>
    <w:basedOn w:val="a"/>
    <w:link w:val="HTML0"/>
    <w:uiPriority w:val="99"/>
    <w:unhideWhenUsed/>
    <w:rsid w:val="00703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uk-UA" w:eastAsia="uk-UA"/>
    </w:rPr>
  </w:style>
  <w:style w:type="character" w:customStyle="1" w:styleId="HTML0">
    <w:name w:val="Стандартний HTML Знак"/>
    <w:basedOn w:val="a0"/>
    <w:link w:val="HTML"/>
    <w:uiPriority w:val="99"/>
    <w:rsid w:val="00703CB6"/>
    <w:rPr>
      <w:rFonts w:ascii="Courier New" w:eastAsia="Times New Roman" w:hAnsi="Courier New" w:cs="Courier New"/>
      <w:lang w:val="uk-UA" w:eastAsia="uk-UA"/>
    </w:rPr>
  </w:style>
  <w:style w:type="paragraph" w:styleId="ad">
    <w:name w:val="Body Text Indent"/>
    <w:basedOn w:val="a"/>
    <w:link w:val="ae"/>
    <w:rsid w:val="00064328"/>
    <w:pPr>
      <w:spacing w:after="120"/>
      <w:ind w:left="283"/>
    </w:pPr>
  </w:style>
  <w:style w:type="character" w:customStyle="1" w:styleId="ae">
    <w:name w:val="Основний текст з відступом Знак"/>
    <w:basedOn w:val="a0"/>
    <w:link w:val="ad"/>
    <w:rsid w:val="00064328"/>
    <w:rPr>
      <w:sz w:val="24"/>
      <w:szCs w:val="24"/>
      <w:lang w:eastAsia="ja-JP"/>
    </w:rPr>
  </w:style>
  <w:style w:type="paragraph" w:customStyle="1" w:styleId="af">
    <w:name w:val="Без интервала"/>
    <w:qFormat/>
    <w:rsid w:val="00315F15"/>
    <w:rPr>
      <w:rFonts w:eastAsia="Times New Roman"/>
      <w:sz w:val="24"/>
      <w:szCs w:val="24"/>
      <w:lang w:val="uk-UA"/>
    </w:rPr>
  </w:style>
  <w:style w:type="character" w:customStyle="1" w:styleId="10pt">
    <w:name w:val="Основной текст + 10 pt"/>
    <w:aliases w:val="Интервал 0 pt2"/>
    <w:basedOn w:val="ab"/>
    <w:rsid w:val="00315F15"/>
    <w:rPr>
      <w:rFonts w:eastAsia="Times New Roman"/>
      <w:noProof/>
      <w:spacing w:val="0"/>
      <w:sz w:val="20"/>
      <w:szCs w:val="20"/>
      <w:lang w:bidi="ar-SA"/>
    </w:rPr>
  </w:style>
  <w:style w:type="character" w:customStyle="1" w:styleId="22">
    <w:name w:val="Основной текст (2)_"/>
    <w:basedOn w:val="a0"/>
    <w:link w:val="210"/>
    <w:rsid w:val="00315F15"/>
    <w:rPr>
      <w:spacing w:val="4"/>
      <w:sz w:val="25"/>
      <w:szCs w:val="25"/>
      <w:shd w:val="clear" w:color="auto" w:fill="FFFFFF"/>
    </w:rPr>
  </w:style>
  <w:style w:type="character" w:customStyle="1" w:styleId="20pt">
    <w:name w:val="Основной текст (2) + Интервал 0 pt"/>
    <w:basedOn w:val="22"/>
    <w:rsid w:val="00315F15"/>
    <w:rPr>
      <w:spacing w:val="5"/>
    </w:rPr>
  </w:style>
  <w:style w:type="paragraph" w:customStyle="1" w:styleId="210">
    <w:name w:val="Основной текст (2)1"/>
    <w:basedOn w:val="a"/>
    <w:link w:val="22"/>
    <w:rsid w:val="00315F15"/>
    <w:pPr>
      <w:widowControl w:val="0"/>
      <w:shd w:val="clear" w:color="auto" w:fill="FFFFFF"/>
      <w:spacing w:line="322" w:lineRule="exact"/>
    </w:pPr>
    <w:rPr>
      <w:spacing w:val="4"/>
      <w:sz w:val="25"/>
      <w:szCs w:val="25"/>
      <w:lang w:eastAsia="ru-RU"/>
    </w:rPr>
  </w:style>
  <w:style w:type="paragraph" w:styleId="af0">
    <w:name w:val="caption"/>
    <w:basedOn w:val="a"/>
    <w:next w:val="a"/>
    <w:qFormat/>
    <w:rsid w:val="008E3000"/>
    <w:pPr>
      <w:jc w:val="center"/>
    </w:pPr>
    <w:rPr>
      <w:rFonts w:eastAsia="Times New Roman"/>
      <w:b/>
      <w:bCs/>
      <w:lang w:eastAsia="ru-RU"/>
    </w:rPr>
  </w:style>
  <w:style w:type="paragraph" w:customStyle="1" w:styleId="Style15">
    <w:name w:val="Style15"/>
    <w:basedOn w:val="a"/>
    <w:rsid w:val="004D36DE"/>
    <w:pPr>
      <w:widowControl w:val="0"/>
      <w:autoSpaceDE w:val="0"/>
      <w:autoSpaceDN w:val="0"/>
      <w:adjustRightInd w:val="0"/>
      <w:spacing w:line="312" w:lineRule="exact"/>
      <w:ind w:firstLine="701"/>
      <w:jc w:val="both"/>
    </w:pPr>
    <w:rPr>
      <w:rFonts w:eastAsia="Batang"/>
      <w:lang w:val="uk-UA" w:eastAsia="ko-KR"/>
    </w:rPr>
  </w:style>
  <w:style w:type="paragraph" w:customStyle="1" w:styleId="Style17">
    <w:name w:val="Style17"/>
    <w:basedOn w:val="a"/>
    <w:rsid w:val="004D36DE"/>
    <w:pPr>
      <w:widowControl w:val="0"/>
      <w:autoSpaceDE w:val="0"/>
      <w:autoSpaceDN w:val="0"/>
      <w:adjustRightInd w:val="0"/>
      <w:spacing w:line="317" w:lineRule="exact"/>
      <w:ind w:firstLine="691"/>
      <w:jc w:val="both"/>
    </w:pPr>
    <w:rPr>
      <w:rFonts w:eastAsia="Batang"/>
      <w:lang w:val="uk-UA" w:eastAsia="ko-KR"/>
    </w:rPr>
  </w:style>
  <w:style w:type="paragraph" w:styleId="af1">
    <w:name w:val="footer"/>
    <w:basedOn w:val="a"/>
    <w:link w:val="af2"/>
    <w:rsid w:val="00090593"/>
    <w:pPr>
      <w:tabs>
        <w:tab w:val="center" w:pos="4819"/>
        <w:tab w:val="right" w:pos="9639"/>
      </w:tabs>
    </w:pPr>
    <w:rPr>
      <w:rFonts w:eastAsia="Batang"/>
      <w:lang w:eastAsia="ru-RU"/>
    </w:rPr>
  </w:style>
  <w:style w:type="character" w:customStyle="1" w:styleId="af2">
    <w:name w:val="Нижній колонтитул Знак"/>
    <w:basedOn w:val="a0"/>
    <w:link w:val="af1"/>
    <w:rsid w:val="00090593"/>
    <w:rPr>
      <w:rFonts w:eastAsia="Batang"/>
      <w:sz w:val="24"/>
      <w:szCs w:val="24"/>
    </w:rPr>
  </w:style>
  <w:style w:type="character" w:customStyle="1" w:styleId="FontStyle68">
    <w:name w:val="Font Style68"/>
    <w:basedOn w:val="a0"/>
    <w:rsid w:val="00747741"/>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10417"/>
    <w:rPr>
      <w:sz w:val="24"/>
      <w:szCs w:val="24"/>
      <w:lang w:eastAsia="ja-JP"/>
    </w:rPr>
  </w:style>
  <w:style w:type="paragraph" w:styleId="2">
    <w:name w:val="heading 2"/>
    <w:basedOn w:val="a"/>
    <w:qFormat/>
    <w:rsid w:val="00410417"/>
    <w:pPr>
      <w:spacing w:before="100" w:beforeAutospacing="1" w:after="100" w:afterAutospacing="1"/>
      <w:outlineLvl w:val="1"/>
    </w:pPr>
    <w:rPr>
      <w:b/>
      <w:bCs/>
      <w:sz w:val="36"/>
      <w:szCs w:val="36"/>
    </w:rPr>
  </w:style>
  <w:style w:type="paragraph" w:styleId="3">
    <w:name w:val="heading 3"/>
    <w:basedOn w:val="a"/>
    <w:qFormat/>
    <w:rsid w:val="00410417"/>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1"/>
    <w:uiPriority w:val="99"/>
    <w:qFormat/>
    <w:rsid w:val="00410417"/>
    <w:pPr>
      <w:spacing w:before="100" w:beforeAutospacing="1" w:after="100" w:afterAutospacing="1"/>
    </w:pPr>
  </w:style>
  <w:style w:type="character" w:styleId="a4">
    <w:name w:val="Hyperlink"/>
    <w:rsid w:val="000E718B"/>
    <w:rPr>
      <w:rFonts w:cs="Times New Roman"/>
      <w:color w:val="0000FF"/>
      <w:u w:val="single"/>
    </w:rPr>
  </w:style>
  <w:style w:type="paragraph" w:customStyle="1" w:styleId="rvps14">
    <w:name w:val="rvps14"/>
    <w:basedOn w:val="a"/>
    <w:uiPriority w:val="99"/>
    <w:rsid w:val="000E718B"/>
    <w:pPr>
      <w:spacing w:before="100" w:beforeAutospacing="1" w:after="100" w:afterAutospacing="1"/>
    </w:pPr>
    <w:rPr>
      <w:rFonts w:eastAsia="Times New Roman"/>
      <w:lang w:val="uk-UA" w:eastAsia="uk-UA"/>
    </w:rPr>
  </w:style>
  <w:style w:type="paragraph" w:customStyle="1" w:styleId="rvps2">
    <w:name w:val="rvps2"/>
    <w:basedOn w:val="a"/>
    <w:rsid w:val="000E718B"/>
    <w:pPr>
      <w:spacing w:before="100" w:beforeAutospacing="1" w:after="100" w:afterAutospacing="1"/>
    </w:pPr>
    <w:rPr>
      <w:rFonts w:eastAsia="Times New Roman"/>
      <w:lang w:eastAsia="ru-RU"/>
    </w:rPr>
  </w:style>
  <w:style w:type="character" w:customStyle="1" w:styleId="rvts15">
    <w:name w:val="rvts15"/>
    <w:rsid w:val="000E718B"/>
    <w:rPr>
      <w:rFonts w:cs="Times New Roman"/>
    </w:rPr>
  </w:style>
  <w:style w:type="character" w:customStyle="1" w:styleId="FontStyle30">
    <w:name w:val="Font Style30"/>
    <w:uiPriority w:val="99"/>
    <w:rsid w:val="000E718B"/>
    <w:rPr>
      <w:rFonts w:ascii="Times New Roman" w:hAnsi="Times New Roman" w:cs="Times New Roman"/>
      <w:sz w:val="22"/>
      <w:szCs w:val="22"/>
    </w:rPr>
  </w:style>
  <w:style w:type="character" w:customStyle="1" w:styleId="1">
    <w:name w:val="Обычный (веб) Знак1"/>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uiPriority w:val="99"/>
    <w:locked/>
    <w:rsid w:val="000E718B"/>
    <w:rPr>
      <w:rFonts w:eastAsia="MS Mincho"/>
      <w:sz w:val="24"/>
      <w:szCs w:val="24"/>
      <w:lang w:val="ru-RU" w:eastAsia="ja-JP" w:bidi="ar-SA"/>
    </w:rPr>
  </w:style>
  <w:style w:type="paragraph" w:customStyle="1" w:styleId="western">
    <w:name w:val="western"/>
    <w:basedOn w:val="a"/>
    <w:uiPriority w:val="99"/>
    <w:rsid w:val="000E718B"/>
    <w:pPr>
      <w:spacing w:before="100" w:beforeAutospacing="1" w:after="100" w:afterAutospacing="1"/>
      <w:jc w:val="both"/>
    </w:pPr>
    <w:rPr>
      <w:rFonts w:eastAsia="Times New Roman"/>
      <w:sz w:val="28"/>
      <w:szCs w:val="28"/>
      <w:lang w:eastAsia="ru-RU"/>
    </w:rPr>
  </w:style>
  <w:style w:type="character" w:customStyle="1" w:styleId="rvts0">
    <w:name w:val="rvts0"/>
    <w:rsid w:val="000E718B"/>
    <w:rPr>
      <w:rFonts w:cs="Times New Roman"/>
    </w:rPr>
  </w:style>
  <w:style w:type="paragraph" w:customStyle="1" w:styleId="CharCharCharChar">
    <w:name w:val="Char Знак Знак Char Знак Знак Char Знак Знак Char Знак Знак Знак Знак Знак Знак"/>
    <w:basedOn w:val="a"/>
    <w:rsid w:val="00CE1139"/>
    <w:rPr>
      <w:rFonts w:ascii="Verdana" w:eastAsia="Times New Roman" w:hAnsi="Verdana"/>
      <w:sz w:val="20"/>
      <w:szCs w:val="20"/>
      <w:lang w:val="en-US" w:eastAsia="en-US"/>
    </w:rPr>
  </w:style>
  <w:style w:type="paragraph" w:styleId="20">
    <w:name w:val="Quote"/>
    <w:basedOn w:val="a"/>
    <w:next w:val="a"/>
    <w:link w:val="21"/>
    <w:uiPriority w:val="29"/>
    <w:qFormat/>
    <w:rsid w:val="003C622F"/>
    <w:rPr>
      <w:i/>
      <w:iCs/>
      <w:color w:val="000000"/>
    </w:rPr>
  </w:style>
  <w:style w:type="character" w:customStyle="1" w:styleId="21">
    <w:name w:val="Цитата 2 Знак"/>
    <w:link w:val="20"/>
    <w:uiPriority w:val="29"/>
    <w:rsid w:val="003C622F"/>
    <w:rPr>
      <w:i/>
      <w:iCs/>
      <w:color w:val="000000"/>
      <w:sz w:val="24"/>
      <w:szCs w:val="24"/>
      <w:lang w:val="ru-RU" w:eastAsia="ja-JP"/>
    </w:rPr>
  </w:style>
  <w:style w:type="paragraph" w:customStyle="1" w:styleId="CharCharCharChar0">
    <w:name w:val="Char Знак Знак Char Знак Знак Char Знак Знак Char Знак Знак Знак Знак Знак Знак Знак Знак Знак Знак"/>
    <w:basedOn w:val="a"/>
    <w:rsid w:val="003A26CF"/>
    <w:rPr>
      <w:rFonts w:ascii="Verdana" w:eastAsia="Times New Roman" w:hAnsi="Verdana" w:cs="Verdana"/>
      <w:sz w:val="20"/>
      <w:szCs w:val="20"/>
      <w:lang w:val="en-US" w:eastAsia="en-US"/>
    </w:rPr>
  </w:style>
  <w:style w:type="paragraph" w:styleId="a5">
    <w:name w:val="Balloon Text"/>
    <w:basedOn w:val="a"/>
    <w:link w:val="a6"/>
    <w:rsid w:val="00835331"/>
    <w:rPr>
      <w:rFonts w:ascii="Tahoma" w:hAnsi="Tahoma" w:cs="Tahoma"/>
      <w:sz w:val="16"/>
      <w:szCs w:val="16"/>
    </w:rPr>
  </w:style>
  <w:style w:type="paragraph" w:styleId="22">
    <w:name w:val="Body Text 2"/>
    <w:basedOn w:val="a"/>
    <w:link w:val="23"/>
    <w:rsid w:val="0031092E"/>
    <w:pPr>
      <w:spacing w:after="120" w:line="480" w:lineRule="auto"/>
    </w:pPr>
    <w:rPr>
      <w:rFonts w:ascii="Arial" w:eastAsia="Times New Roman" w:hAnsi="Arial"/>
      <w:sz w:val="20"/>
      <w:szCs w:val="20"/>
      <w:lang w:val="en-US" w:eastAsia="ru-RU"/>
    </w:rPr>
  </w:style>
  <w:style w:type="character" w:customStyle="1" w:styleId="23">
    <w:name w:val="Основной текст 2 Знак"/>
    <w:link w:val="22"/>
    <w:rsid w:val="0031092E"/>
    <w:rPr>
      <w:rFonts w:ascii="Arial" w:eastAsia="Times New Roman" w:hAnsi="Arial"/>
      <w:lang w:val="en-US" w:eastAsia="ru-RU"/>
    </w:rPr>
  </w:style>
  <w:style w:type="paragraph" w:styleId="a7">
    <w:name w:val="Body Text"/>
    <w:basedOn w:val="a"/>
    <w:link w:val="a8"/>
    <w:rsid w:val="0031092E"/>
    <w:pPr>
      <w:spacing w:after="120"/>
    </w:pPr>
  </w:style>
  <w:style w:type="character" w:customStyle="1" w:styleId="a8">
    <w:name w:val="Основной текст Знак"/>
    <w:link w:val="a7"/>
    <w:rsid w:val="0031092E"/>
    <w:rPr>
      <w:sz w:val="24"/>
      <w:szCs w:val="24"/>
      <w:lang w:val="ru-RU" w:eastAsia="ja-JP"/>
    </w:rPr>
  </w:style>
  <w:style w:type="paragraph" w:styleId="a9">
    <w:name w:val="List Paragraph"/>
    <w:basedOn w:val="a"/>
    <w:uiPriority w:val="34"/>
    <w:qFormat/>
    <w:rsid w:val="009607BF"/>
    <w:pPr>
      <w:ind w:left="720"/>
      <w:contextualSpacing/>
    </w:pPr>
    <w:rPr>
      <w:rFonts w:eastAsia="Times New Roman"/>
      <w:lang w:val="uk-UA" w:eastAsia="uk-UA"/>
    </w:rPr>
  </w:style>
  <w:style w:type="character" w:customStyle="1" w:styleId="rvts23">
    <w:name w:val="rvts23"/>
    <w:rsid w:val="00C95C1F"/>
  </w:style>
  <w:style w:type="character" w:customStyle="1" w:styleId="a6">
    <w:name w:val="Текст выноски Знак"/>
    <w:link w:val="a5"/>
    <w:rsid w:val="00A7183E"/>
    <w:rPr>
      <w:rFonts w:ascii="Tahoma" w:hAnsi="Tahoma" w:cs="Tahoma"/>
      <w:sz w:val="16"/>
      <w:szCs w:val="16"/>
      <w:lang w:eastAsia="ja-JP"/>
    </w:rPr>
  </w:style>
  <w:style w:type="paragraph" w:styleId="HTML">
    <w:name w:val="HTML Preformatted"/>
    <w:basedOn w:val="a"/>
    <w:link w:val="HTML0"/>
    <w:uiPriority w:val="99"/>
    <w:unhideWhenUsed/>
    <w:rsid w:val="00703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703CB6"/>
    <w:rPr>
      <w:rFonts w:ascii="Courier New" w:eastAsia="Times New Roman" w:hAnsi="Courier New" w:cs="Courier New"/>
      <w:lang w:val="uk-UA" w:eastAsia="uk-UA"/>
    </w:rPr>
  </w:style>
  <w:style w:type="paragraph" w:styleId="aa">
    <w:name w:val="Body Text Indent"/>
    <w:basedOn w:val="a"/>
    <w:link w:val="ab"/>
    <w:rsid w:val="00064328"/>
    <w:pPr>
      <w:spacing w:after="120"/>
      <w:ind w:left="283"/>
    </w:pPr>
  </w:style>
  <w:style w:type="character" w:customStyle="1" w:styleId="ab">
    <w:name w:val="Основной текст с отступом Знак"/>
    <w:basedOn w:val="a0"/>
    <w:link w:val="aa"/>
    <w:rsid w:val="00064328"/>
    <w:rPr>
      <w:sz w:val="24"/>
      <w:szCs w:val="24"/>
      <w:lang w:eastAsia="ja-JP"/>
    </w:rPr>
  </w:style>
</w:styles>
</file>

<file path=word/webSettings.xml><?xml version="1.0" encoding="utf-8"?>
<w:webSettings xmlns:r="http://schemas.openxmlformats.org/officeDocument/2006/relationships" xmlns:w="http://schemas.openxmlformats.org/wordprocessingml/2006/main">
  <w:divs>
    <w:div w:id="280692386">
      <w:bodyDiv w:val="1"/>
      <w:marLeft w:val="0"/>
      <w:marRight w:val="0"/>
      <w:marTop w:val="0"/>
      <w:marBottom w:val="0"/>
      <w:divBdr>
        <w:top w:val="none" w:sz="0" w:space="0" w:color="auto"/>
        <w:left w:val="none" w:sz="0" w:space="0" w:color="auto"/>
        <w:bottom w:val="none" w:sz="0" w:space="0" w:color="auto"/>
        <w:right w:val="none" w:sz="0" w:space="0" w:color="auto"/>
      </w:divBdr>
    </w:div>
    <w:div w:id="322512899">
      <w:bodyDiv w:val="1"/>
      <w:marLeft w:val="0"/>
      <w:marRight w:val="0"/>
      <w:marTop w:val="0"/>
      <w:marBottom w:val="0"/>
      <w:divBdr>
        <w:top w:val="none" w:sz="0" w:space="0" w:color="auto"/>
        <w:left w:val="none" w:sz="0" w:space="0" w:color="auto"/>
        <w:bottom w:val="none" w:sz="0" w:space="0" w:color="auto"/>
        <w:right w:val="none" w:sz="0" w:space="0" w:color="auto"/>
      </w:divBdr>
    </w:div>
    <w:div w:id="1560285392">
      <w:bodyDiv w:val="1"/>
      <w:marLeft w:val="0"/>
      <w:marRight w:val="0"/>
      <w:marTop w:val="0"/>
      <w:marBottom w:val="0"/>
      <w:divBdr>
        <w:top w:val="none" w:sz="0" w:space="0" w:color="auto"/>
        <w:left w:val="none" w:sz="0" w:space="0" w:color="auto"/>
        <w:bottom w:val="none" w:sz="0" w:space="0" w:color="auto"/>
        <w:right w:val="none" w:sz="0" w:space="0" w:color="auto"/>
      </w:divBdr>
    </w:div>
    <w:div w:id="1596667751">
      <w:bodyDiv w:val="1"/>
      <w:marLeft w:val="0"/>
      <w:marRight w:val="0"/>
      <w:marTop w:val="0"/>
      <w:marBottom w:val="0"/>
      <w:divBdr>
        <w:top w:val="none" w:sz="0" w:space="0" w:color="auto"/>
        <w:left w:val="none" w:sz="0" w:space="0" w:color="auto"/>
        <w:bottom w:val="none" w:sz="0" w:space="0" w:color="auto"/>
        <w:right w:val="none" w:sz="0" w:space="0" w:color="auto"/>
      </w:divBdr>
    </w:div>
    <w:div w:id="161732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v.personal@sfs.gov.ua" TargetMode="External"/><Relationship Id="rId3" Type="http://schemas.openxmlformats.org/officeDocument/2006/relationships/styles" Target="styles.xml"/><Relationship Id="rId7" Type="http://schemas.openxmlformats.org/officeDocument/2006/relationships/hyperlink" Target="http://zakon3.rada.gov.ua/laws/show/1682-18/paran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3.rada.gov.ua/laws/show/1682-18/paran13"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88FAF-5206-4358-819E-83A689447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6194</Words>
  <Characters>3531</Characters>
  <Application>Microsoft Office Word</Application>
  <DocSecurity>0</DocSecurity>
  <Lines>29</Lines>
  <Paragraphs>19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Додаток 2</vt:lpstr>
      <vt:lpstr>Додаток 2</vt:lpstr>
    </vt:vector>
  </TitlesOfParts>
  <Company>04 Деп</Company>
  <LinksUpToDate>false</LinksUpToDate>
  <CharactersWithSpaces>9706</CharactersWithSpaces>
  <SharedDoc>false</SharedDoc>
  <HLinks>
    <vt:vector size="18" baseType="variant">
      <vt:variant>
        <vt:i4>3211326</vt:i4>
      </vt:variant>
      <vt:variant>
        <vt:i4>6</vt:i4>
      </vt:variant>
      <vt:variant>
        <vt:i4>0</vt:i4>
      </vt:variant>
      <vt:variant>
        <vt:i4>5</vt:i4>
      </vt:variant>
      <vt:variant>
        <vt:lpwstr>http://www.nazk.gov.ua/</vt:lpwstr>
      </vt:variant>
      <vt:variant>
        <vt:lpwstr/>
      </vt:variant>
      <vt:variant>
        <vt:i4>655385</vt:i4>
      </vt:variant>
      <vt:variant>
        <vt:i4>3</vt:i4>
      </vt:variant>
      <vt:variant>
        <vt:i4>0</vt:i4>
      </vt:variant>
      <vt:variant>
        <vt:i4>5</vt:i4>
      </vt:variant>
      <vt:variant>
        <vt:lpwstr>http://zakon3.rada.gov.ua/laws/show/1682-18/paran14</vt:lpwstr>
      </vt:variant>
      <vt:variant>
        <vt:lpwstr>n14</vt:lpwstr>
      </vt:variant>
      <vt:variant>
        <vt:i4>655385</vt:i4>
      </vt:variant>
      <vt:variant>
        <vt:i4>0</vt:i4>
      </vt:variant>
      <vt:variant>
        <vt:i4>0</vt:i4>
      </vt:variant>
      <vt:variant>
        <vt:i4>5</vt:i4>
      </vt:variant>
      <vt:variant>
        <vt:lpwstr>http://zakon3.rada.gov.ua/laws/show/1682-18/paran13</vt:lpwstr>
      </vt:variant>
      <vt:variant>
        <vt:lpwstr>n13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2</dc:title>
  <dc:creator>ДФСУ 040501 Білич;ДФСУ 0402 Павленко;ДФСУ 040502 Терещук</dc:creator>
  <cp:lastModifiedBy>lnakoneshna</cp:lastModifiedBy>
  <cp:revision>2</cp:revision>
  <cp:lastPrinted>2019-09-17T13:41:00Z</cp:lastPrinted>
  <dcterms:created xsi:type="dcterms:W3CDTF">2019-11-18T13:18:00Z</dcterms:created>
  <dcterms:modified xsi:type="dcterms:W3CDTF">2019-11-18T13:18:00Z</dcterms:modified>
</cp:coreProperties>
</file>