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11</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584994" w:rsidRDefault="003E451A" w:rsidP="000C794D">
      <w:pPr>
        <w:jc w:val="center"/>
        <w:rPr>
          <w:sz w:val="28"/>
          <w:szCs w:val="28"/>
          <w:lang w:val="uk-UA"/>
        </w:rPr>
      </w:pPr>
      <w:r w:rsidRPr="00584994">
        <w:rPr>
          <w:sz w:val="28"/>
          <w:szCs w:val="28"/>
          <w:lang w:val="uk-UA"/>
        </w:rPr>
        <w:t xml:space="preserve"> </w:t>
      </w:r>
      <w:r w:rsidR="00584994" w:rsidRPr="00584994">
        <w:rPr>
          <w:sz w:val="28"/>
          <w:szCs w:val="28"/>
          <w:lang w:val="uk-UA"/>
        </w:rPr>
        <w:t>г</w:t>
      </w:r>
      <w:r w:rsidR="00584994" w:rsidRPr="00584994">
        <w:rPr>
          <w:rStyle w:val="20pt"/>
          <w:color w:val="000000"/>
          <w:sz w:val="28"/>
          <w:szCs w:val="28"/>
          <w:lang w:val="uk-UA" w:eastAsia="uk-UA"/>
        </w:rPr>
        <w:t>оловного державного інспектора</w:t>
      </w:r>
      <w:r w:rsidR="00584994" w:rsidRPr="00584994">
        <w:rPr>
          <w:rStyle w:val="20pt"/>
          <w:color w:val="000000"/>
          <w:sz w:val="28"/>
          <w:szCs w:val="28"/>
          <w:lang w:eastAsia="uk-UA"/>
        </w:rPr>
        <w:t xml:space="preserve"> </w:t>
      </w:r>
      <w:proofErr w:type="spellStart"/>
      <w:r w:rsidR="00584994" w:rsidRPr="00584994">
        <w:rPr>
          <w:sz w:val="28"/>
          <w:szCs w:val="28"/>
        </w:rPr>
        <w:t>відділу</w:t>
      </w:r>
      <w:proofErr w:type="spellEnd"/>
      <w:r w:rsidR="00584994" w:rsidRPr="00584994">
        <w:rPr>
          <w:sz w:val="28"/>
          <w:szCs w:val="28"/>
        </w:rPr>
        <w:t xml:space="preserve"> </w:t>
      </w:r>
      <w:proofErr w:type="spellStart"/>
      <w:r w:rsidR="00584994" w:rsidRPr="00584994">
        <w:rPr>
          <w:sz w:val="28"/>
          <w:szCs w:val="28"/>
        </w:rPr>
        <w:t>координації</w:t>
      </w:r>
      <w:proofErr w:type="spellEnd"/>
      <w:r w:rsidR="00584994" w:rsidRPr="00584994">
        <w:rPr>
          <w:sz w:val="28"/>
          <w:szCs w:val="28"/>
        </w:rPr>
        <w:t xml:space="preserve"> бюджетного </w:t>
      </w:r>
      <w:proofErr w:type="spellStart"/>
      <w:r w:rsidR="00584994" w:rsidRPr="00584994">
        <w:rPr>
          <w:sz w:val="28"/>
          <w:szCs w:val="28"/>
        </w:rPr>
        <w:t>процесу</w:t>
      </w:r>
      <w:proofErr w:type="spellEnd"/>
      <w:r w:rsidR="00584994" w:rsidRPr="00584994">
        <w:rPr>
          <w:sz w:val="28"/>
          <w:szCs w:val="28"/>
        </w:rPr>
        <w:t xml:space="preserve"> </w:t>
      </w:r>
      <w:proofErr w:type="spellStart"/>
      <w:r w:rsidR="00584994" w:rsidRPr="00584994">
        <w:rPr>
          <w:sz w:val="28"/>
          <w:szCs w:val="28"/>
        </w:rPr>
        <w:t>управління</w:t>
      </w:r>
      <w:proofErr w:type="spellEnd"/>
      <w:r w:rsidR="00584994" w:rsidRPr="00584994">
        <w:rPr>
          <w:sz w:val="28"/>
          <w:szCs w:val="28"/>
        </w:rPr>
        <w:t xml:space="preserve"> </w:t>
      </w:r>
      <w:proofErr w:type="spellStart"/>
      <w:r w:rsidR="00584994" w:rsidRPr="00584994">
        <w:rPr>
          <w:sz w:val="28"/>
          <w:szCs w:val="28"/>
        </w:rPr>
        <w:t>моніторингу</w:t>
      </w:r>
      <w:proofErr w:type="spellEnd"/>
    </w:p>
    <w:p w:rsidR="00273F93" w:rsidRPr="00584994" w:rsidRDefault="00584994" w:rsidP="000C794D">
      <w:pPr>
        <w:jc w:val="center"/>
        <w:rPr>
          <w:sz w:val="28"/>
          <w:szCs w:val="28"/>
          <w:lang w:val="uk-UA"/>
        </w:rPr>
      </w:pPr>
      <w:r w:rsidRPr="00584994">
        <w:rPr>
          <w:sz w:val="28"/>
          <w:szCs w:val="28"/>
        </w:rPr>
        <w:t xml:space="preserve"> </w:t>
      </w:r>
      <w:proofErr w:type="spellStart"/>
      <w:r w:rsidRPr="00584994">
        <w:rPr>
          <w:sz w:val="28"/>
          <w:szCs w:val="28"/>
        </w:rPr>
        <w:t>ризикових</w:t>
      </w:r>
      <w:proofErr w:type="spellEnd"/>
      <w:r w:rsidRPr="00584994">
        <w:rPr>
          <w:sz w:val="28"/>
          <w:szCs w:val="28"/>
        </w:rPr>
        <w:t xml:space="preserve"> </w:t>
      </w:r>
      <w:proofErr w:type="spellStart"/>
      <w:r w:rsidRPr="00584994">
        <w:rPr>
          <w:sz w:val="28"/>
          <w:szCs w:val="28"/>
        </w:rPr>
        <w:t>операцій</w:t>
      </w:r>
      <w:proofErr w:type="spellEnd"/>
      <w:r w:rsidRPr="00584994">
        <w:rPr>
          <w:sz w:val="28"/>
          <w:szCs w:val="28"/>
        </w:rPr>
        <w:t xml:space="preserve"> та </w:t>
      </w:r>
      <w:proofErr w:type="spellStart"/>
      <w:r w:rsidRPr="00584994">
        <w:rPr>
          <w:sz w:val="28"/>
          <w:szCs w:val="28"/>
        </w:rPr>
        <w:t>доходів</w:t>
      </w:r>
      <w:proofErr w:type="spellEnd"/>
      <w:r w:rsidRPr="00584994">
        <w:rPr>
          <w:sz w:val="28"/>
          <w:szCs w:val="28"/>
        </w:rPr>
        <w:t xml:space="preserve"> </w:t>
      </w:r>
      <w:r w:rsidR="000F1C29" w:rsidRPr="00584994">
        <w:rPr>
          <w:sz w:val="28"/>
          <w:szCs w:val="28"/>
        </w:rPr>
        <w:t xml:space="preserve">Головного </w:t>
      </w:r>
      <w:proofErr w:type="spellStart"/>
      <w:r w:rsidR="000F1C29" w:rsidRPr="00584994">
        <w:rPr>
          <w:sz w:val="28"/>
          <w:szCs w:val="28"/>
        </w:rPr>
        <w:t>управління</w:t>
      </w:r>
      <w:proofErr w:type="spellEnd"/>
      <w:r w:rsidR="000F1C29" w:rsidRPr="00584994">
        <w:rPr>
          <w:sz w:val="28"/>
          <w:szCs w:val="28"/>
        </w:rPr>
        <w:t xml:space="preserve"> ДПС у </w:t>
      </w:r>
      <w:proofErr w:type="spellStart"/>
      <w:r w:rsidR="000F1C29" w:rsidRPr="00584994">
        <w:rPr>
          <w:sz w:val="28"/>
          <w:szCs w:val="28"/>
        </w:rPr>
        <w:t>Львівській</w:t>
      </w:r>
      <w:proofErr w:type="spellEnd"/>
      <w:r w:rsidR="000F1C29" w:rsidRPr="00584994">
        <w:rPr>
          <w:sz w:val="28"/>
          <w:szCs w:val="28"/>
        </w:rPr>
        <w:t xml:space="preserve"> </w:t>
      </w:r>
      <w:proofErr w:type="spellStart"/>
      <w:r w:rsidR="000F1C29" w:rsidRPr="00584994">
        <w:rPr>
          <w:sz w:val="28"/>
          <w:szCs w:val="28"/>
        </w:rPr>
        <w:t>област</w:t>
      </w:r>
      <w:proofErr w:type="spellEnd"/>
      <w:r w:rsidR="006F336C" w:rsidRPr="00584994">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584994" w:rsidRPr="00F7131D" w:rsidRDefault="00584994" w:rsidP="00584994">
            <w:pPr>
              <w:tabs>
                <w:tab w:val="left" w:pos="-426"/>
                <w:tab w:val="left" w:pos="669"/>
                <w:tab w:val="left" w:pos="1398"/>
              </w:tabs>
              <w:spacing w:line="240" w:lineRule="exact"/>
              <w:ind w:left="21" w:right="23"/>
              <w:jc w:val="both"/>
              <w:rPr>
                <w:lang w:val="uk-UA" w:eastAsia="uk-UA"/>
              </w:rPr>
            </w:pPr>
            <w:r w:rsidRPr="00F7131D">
              <w:rPr>
                <w:lang w:val="uk-UA" w:eastAsia="uk-UA"/>
              </w:rPr>
              <w:t>1. Виконання окремих завдань та доручень керівництва структурного підрозділу.</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2. Внесення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ДПС, та надання їх на розгляд ДПС.</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3.Взаємодію у межах компетенції із структурними підрозділами ГУ та відповідними структурними підрозділами територіальних органів ДПС.</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4. Розгляд звернень громадян та надання відповідей на них в межах компетенції.</w:t>
            </w:r>
          </w:p>
          <w:p w:rsidR="00584994" w:rsidRPr="00F7131D" w:rsidRDefault="00584994" w:rsidP="00584994">
            <w:pPr>
              <w:tabs>
                <w:tab w:val="left" w:pos="-426"/>
                <w:tab w:val="left" w:pos="669"/>
                <w:tab w:val="left" w:pos="1398"/>
              </w:tabs>
              <w:spacing w:line="240" w:lineRule="exact"/>
              <w:ind w:right="23"/>
              <w:jc w:val="both"/>
              <w:rPr>
                <w:lang w:val="uk-UA"/>
              </w:rPr>
            </w:pPr>
            <w:r w:rsidRPr="00F7131D">
              <w:rPr>
                <w:lang w:val="uk-UA"/>
              </w:rPr>
              <w:t>5. Використання інформаційних, телекомунікаційних та інформаційно-телекомунікаційних систем ДПС для отримання інформації, необхідної для виконання функціональних обов’язків.</w:t>
            </w:r>
          </w:p>
          <w:p w:rsidR="00584994" w:rsidRPr="00F7131D" w:rsidRDefault="00584994" w:rsidP="00584994">
            <w:pPr>
              <w:jc w:val="both"/>
              <w:rPr>
                <w:lang w:eastAsia="uk-UA"/>
              </w:rPr>
            </w:pPr>
            <w:r w:rsidRPr="00F7131D">
              <w:rPr>
                <w:lang w:val="uk-UA" w:eastAsia="uk-UA"/>
              </w:rPr>
              <w:t>6. У</w:t>
            </w:r>
            <w:r w:rsidRPr="00F7131D">
              <w:rPr>
                <w:lang w:eastAsia="uk-UA"/>
              </w:rPr>
              <w:t xml:space="preserve">часть у </w:t>
            </w:r>
            <w:proofErr w:type="spellStart"/>
            <w:r w:rsidRPr="00F7131D">
              <w:rPr>
                <w:lang w:eastAsia="uk-UA"/>
              </w:rPr>
              <w:t>розробці</w:t>
            </w:r>
            <w:proofErr w:type="spellEnd"/>
            <w:r w:rsidRPr="00F7131D">
              <w:rPr>
                <w:lang w:eastAsia="uk-UA"/>
              </w:rPr>
              <w:t xml:space="preserve"> </w:t>
            </w:r>
            <w:proofErr w:type="spellStart"/>
            <w:r w:rsidRPr="00F7131D">
              <w:rPr>
                <w:lang w:eastAsia="uk-UA"/>
              </w:rPr>
              <w:t>програм</w:t>
            </w:r>
            <w:proofErr w:type="spellEnd"/>
            <w:r w:rsidRPr="00F7131D">
              <w:rPr>
                <w:lang w:eastAsia="uk-UA"/>
              </w:rPr>
              <w:t xml:space="preserve"> </w:t>
            </w:r>
            <w:proofErr w:type="spellStart"/>
            <w:r w:rsidRPr="00F7131D">
              <w:rPr>
                <w:lang w:eastAsia="uk-UA"/>
              </w:rPr>
              <w:t>регіонального</w:t>
            </w:r>
            <w:proofErr w:type="spellEnd"/>
            <w:r w:rsidRPr="00F7131D">
              <w:rPr>
                <w:lang w:eastAsia="uk-UA"/>
              </w:rPr>
              <w:t xml:space="preserve"> </w:t>
            </w:r>
            <w:proofErr w:type="spellStart"/>
            <w:r w:rsidRPr="00F7131D">
              <w:rPr>
                <w:lang w:eastAsia="uk-UA"/>
              </w:rPr>
              <w:t>розвитку</w:t>
            </w:r>
            <w:proofErr w:type="spellEnd"/>
            <w:r w:rsidRPr="00F7131D">
              <w:rPr>
                <w:lang w:eastAsia="uk-UA"/>
              </w:rPr>
              <w:t>.</w:t>
            </w:r>
          </w:p>
          <w:p w:rsidR="00584994" w:rsidRPr="00F7131D" w:rsidRDefault="00584994" w:rsidP="00584994">
            <w:pPr>
              <w:jc w:val="both"/>
              <w:rPr>
                <w:lang w:eastAsia="uk-UA"/>
              </w:rPr>
            </w:pPr>
            <w:r w:rsidRPr="00F7131D">
              <w:rPr>
                <w:rStyle w:val="FontStyle108"/>
                <w:sz w:val="24"/>
                <w:szCs w:val="24"/>
                <w:lang w:val="uk-UA"/>
              </w:rPr>
              <w:t>7. М</w:t>
            </w:r>
            <w:proofErr w:type="spellStart"/>
            <w:r w:rsidRPr="00F7131D">
              <w:rPr>
                <w:rStyle w:val="FontStyle108"/>
                <w:sz w:val="24"/>
                <w:szCs w:val="24"/>
              </w:rPr>
              <w:t>оніторинг</w:t>
            </w:r>
            <w:proofErr w:type="spellEnd"/>
            <w:r w:rsidRPr="00F7131D">
              <w:rPr>
                <w:rStyle w:val="FontStyle108"/>
                <w:sz w:val="24"/>
                <w:szCs w:val="24"/>
              </w:rPr>
              <w:t xml:space="preserve"> </w:t>
            </w:r>
            <w:proofErr w:type="spellStart"/>
            <w:r w:rsidRPr="00F7131D">
              <w:rPr>
                <w:rStyle w:val="FontStyle108"/>
                <w:sz w:val="24"/>
                <w:szCs w:val="24"/>
              </w:rPr>
              <w:t>змін</w:t>
            </w:r>
            <w:proofErr w:type="spellEnd"/>
            <w:r w:rsidRPr="00F7131D">
              <w:rPr>
                <w:rStyle w:val="FontStyle108"/>
                <w:sz w:val="24"/>
                <w:szCs w:val="24"/>
              </w:rPr>
              <w:t xml:space="preserve"> </w:t>
            </w:r>
            <w:proofErr w:type="spellStart"/>
            <w:r w:rsidRPr="00F7131D">
              <w:rPr>
                <w:rStyle w:val="FontStyle108"/>
                <w:sz w:val="24"/>
                <w:szCs w:val="24"/>
              </w:rPr>
              <w:t>законодавства</w:t>
            </w:r>
            <w:proofErr w:type="spellEnd"/>
            <w:r w:rsidRPr="00F7131D">
              <w:rPr>
                <w:rStyle w:val="FontStyle108"/>
                <w:sz w:val="24"/>
                <w:szCs w:val="24"/>
              </w:rPr>
              <w:t xml:space="preserve"> та </w:t>
            </w:r>
            <w:proofErr w:type="spellStart"/>
            <w:r w:rsidRPr="00F7131D">
              <w:rPr>
                <w:rStyle w:val="FontStyle108"/>
                <w:sz w:val="24"/>
                <w:szCs w:val="24"/>
              </w:rPr>
              <w:t>їх</w:t>
            </w:r>
            <w:proofErr w:type="spellEnd"/>
            <w:r w:rsidRPr="00F7131D">
              <w:rPr>
                <w:rStyle w:val="FontStyle108"/>
                <w:sz w:val="24"/>
                <w:szCs w:val="24"/>
              </w:rPr>
              <w:t xml:space="preserve"> </w:t>
            </w:r>
            <w:proofErr w:type="spellStart"/>
            <w:r w:rsidRPr="00F7131D">
              <w:rPr>
                <w:rStyle w:val="FontStyle108"/>
                <w:sz w:val="24"/>
                <w:szCs w:val="24"/>
              </w:rPr>
              <w:t>аналіз</w:t>
            </w:r>
            <w:proofErr w:type="spellEnd"/>
            <w:r w:rsidRPr="00F7131D">
              <w:rPr>
                <w:rStyle w:val="FontStyle108"/>
                <w:sz w:val="24"/>
                <w:szCs w:val="24"/>
              </w:rPr>
              <w:t xml:space="preserve"> для </w:t>
            </w:r>
            <w:proofErr w:type="spellStart"/>
            <w:r w:rsidRPr="00F7131D">
              <w:rPr>
                <w:rStyle w:val="FontStyle108"/>
                <w:sz w:val="24"/>
                <w:szCs w:val="24"/>
              </w:rPr>
              <w:t>визначення</w:t>
            </w:r>
            <w:proofErr w:type="spellEnd"/>
            <w:r w:rsidRPr="00F7131D">
              <w:rPr>
                <w:rStyle w:val="FontStyle108"/>
                <w:sz w:val="24"/>
                <w:szCs w:val="24"/>
              </w:rPr>
              <w:t xml:space="preserve"> </w:t>
            </w:r>
            <w:proofErr w:type="spellStart"/>
            <w:r w:rsidRPr="00F7131D">
              <w:rPr>
                <w:rStyle w:val="FontStyle108"/>
                <w:sz w:val="24"/>
                <w:szCs w:val="24"/>
              </w:rPr>
              <w:t>впливу</w:t>
            </w:r>
            <w:proofErr w:type="spellEnd"/>
            <w:r w:rsidRPr="00F7131D">
              <w:rPr>
                <w:rStyle w:val="FontStyle108"/>
                <w:sz w:val="24"/>
                <w:szCs w:val="24"/>
              </w:rPr>
              <w:t xml:space="preserve"> норм </w:t>
            </w:r>
            <w:proofErr w:type="spellStart"/>
            <w:r w:rsidRPr="00F7131D">
              <w:rPr>
                <w:rStyle w:val="FontStyle108"/>
                <w:sz w:val="24"/>
                <w:szCs w:val="24"/>
              </w:rPr>
              <w:t>законодавства</w:t>
            </w:r>
            <w:proofErr w:type="spellEnd"/>
            <w:r w:rsidRPr="00F7131D">
              <w:rPr>
                <w:rStyle w:val="FontStyle108"/>
                <w:sz w:val="24"/>
                <w:szCs w:val="24"/>
              </w:rPr>
              <w:t xml:space="preserve"> на доходи бюджету та </w:t>
            </w:r>
            <w:proofErr w:type="spellStart"/>
            <w:r w:rsidRPr="00F7131D">
              <w:rPr>
                <w:rStyle w:val="FontStyle108"/>
                <w:sz w:val="24"/>
                <w:szCs w:val="24"/>
              </w:rPr>
              <w:t>державних</w:t>
            </w:r>
            <w:proofErr w:type="spellEnd"/>
            <w:r w:rsidRPr="00F7131D">
              <w:rPr>
                <w:rStyle w:val="FontStyle108"/>
                <w:sz w:val="24"/>
                <w:szCs w:val="24"/>
              </w:rPr>
              <w:t xml:space="preserve"> </w:t>
            </w:r>
            <w:proofErr w:type="spellStart"/>
            <w:r w:rsidRPr="00F7131D">
              <w:rPr>
                <w:rStyle w:val="FontStyle108"/>
                <w:sz w:val="24"/>
                <w:szCs w:val="24"/>
              </w:rPr>
              <w:t>цільових</w:t>
            </w:r>
            <w:proofErr w:type="spellEnd"/>
            <w:r w:rsidRPr="00F7131D">
              <w:rPr>
                <w:rStyle w:val="FontStyle108"/>
                <w:sz w:val="24"/>
                <w:szCs w:val="24"/>
              </w:rPr>
              <w:t xml:space="preserve"> </w:t>
            </w:r>
            <w:proofErr w:type="spellStart"/>
            <w:r w:rsidRPr="00F7131D">
              <w:rPr>
                <w:rStyle w:val="FontStyle108"/>
                <w:sz w:val="24"/>
                <w:szCs w:val="24"/>
              </w:rPr>
              <w:t>фондів</w:t>
            </w:r>
            <w:proofErr w:type="spellEnd"/>
            <w:r w:rsidRPr="00F7131D">
              <w:rPr>
                <w:lang w:eastAsia="uk-UA"/>
              </w:rPr>
              <w:t>.</w:t>
            </w:r>
          </w:p>
          <w:p w:rsidR="00584994" w:rsidRPr="00F7131D" w:rsidRDefault="00584994" w:rsidP="00584994">
            <w:pPr>
              <w:jc w:val="both"/>
            </w:pPr>
            <w:r w:rsidRPr="00F7131D">
              <w:rPr>
                <w:rStyle w:val="FontStyle108"/>
                <w:sz w:val="24"/>
                <w:szCs w:val="24"/>
                <w:lang w:val="uk-UA"/>
              </w:rPr>
              <w:t>8. В</w:t>
            </w:r>
            <w:proofErr w:type="spellStart"/>
            <w:r w:rsidRPr="00F7131D">
              <w:rPr>
                <w:rStyle w:val="FontStyle108"/>
                <w:sz w:val="24"/>
                <w:szCs w:val="24"/>
              </w:rPr>
              <w:t>изначення</w:t>
            </w:r>
            <w:proofErr w:type="spellEnd"/>
            <w:r w:rsidRPr="00F7131D">
              <w:rPr>
                <w:rStyle w:val="FontStyle108"/>
                <w:sz w:val="24"/>
                <w:szCs w:val="24"/>
              </w:rPr>
              <w:t xml:space="preserve"> </w:t>
            </w:r>
            <w:proofErr w:type="spellStart"/>
            <w:r w:rsidRPr="00F7131D">
              <w:rPr>
                <w:rStyle w:val="FontStyle108"/>
                <w:sz w:val="24"/>
                <w:szCs w:val="24"/>
              </w:rPr>
              <w:t>очікуваних</w:t>
            </w:r>
            <w:proofErr w:type="spellEnd"/>
            <w:r w:rsidRPr="00F7131D">
              <w:rPr>
                <w:rStyle w:val="FontStyle108"/>
                <w:sz w:val="24"/>
                <w:szCs w:val="24"/>
              </w:rPr>
              <w:t xml:space="preserve"> </w:t>
            </w:r>
            <w:proofErr w:type="spellStart"/>
            <w:r w:rsidRPr="00F7131D">
              <w:rPr>
                <w:rStyle w:val="FontStyle108"/>
                <w:sz w:val="24"/>
                <w:szCs w:val="24"/>
              </w:rPr>
              <w:t>надходжень</w:t>
            </w:r>
            <w:proofErr w:type="spellEnd"/>
            <w:r w:rsidRPr="00F7131D">
              <w:rPr>
                <w:rStyle w:val="FontStyle108"/>
                <w:sz w:val="24"/>
                <w:szCs w:val="24"/>
              </w:rPr>
              <w:t xml:space="preserve"> </w:t>
            </w:r>
            <w:proofErr w:type="spellStart"/>
            <w:r w:rsidRPr="00F7131D">
              <w:rPr>
                <w:rStyle w:val="FontStyle108"/>
                <w:sz w:val="24"/>
                <w:szCs w:val="24"/>
              </w:rPr>
              <w:t>платежів</w:t>
            </w:r>
            <w:proofErr w:type="spellEnd"/>
            <w:r w:rsidRPr="00F7131D">
              <w:rPr>
                <w:rStyle w:val="FontStyle108"/>
                <w:sz w:val="24"/>
                <w:szCs w:val="24"/>
              </w:rPr>
              <w:t xml:space="preserve"> до бюджету та </w:t>
            </w:r>
            <w:proofErr w:type="spellStart"/>
            <w:r w:rsidRPr="00F7131D">
              <w:rPr>
                <w:rStyle w:val="FontStyle108"/>
                <w:sz w:val="24"/>
                <w:szCs w:val="24"/>
              </w:rPr>
              <w:t>інших</w:t>
            </w:r>
            <w:proofErr w:type="spellEnd"/>
            <w:r w:rsidRPr="00F7131D">
              <w:rPr>
                <w:rStyle w:val="FontStyle108"/>
                <w:sz w:val="24"/>
                <w:szCs w:val="24"/>
              </w:rPr>
              <w:t xml:space="preserve"> </w:t>
            </w:r>
            <w:proofErr w:type="spellStart"/>
            <w:r w:rsidRPr="00F7131D">
              <w:rPr>
                <w:rStyle w:val="FontStyle108"/>
                <w:sz w:val="24"/>
                <w:szCs w:val="24"/>
              </w:rPr>
              <w:t>доходів</w:t>
            </w:r>
            <w:proofErr w:type="spellEnd"/>
            <w:r w:rsidRPr="00F7131D">
              <w:rPr>
                <w:rStyle w:val="FontStyle108"/>
                <w:sz w:val="24"/>
                <w:szCs w:val="24"/>
              </w:rPr>
              <w:t xml:space="preserve"> </w:t>
            </w:r>
            <w:proofErr w:type="spellStart"/>
            <w:r w:rsidRPr="00F7131D">
              <w:rPr>
                <w:rStyle w:val="FontStyle108"/>
                <w:sz w:val="24"/>
                <w:szCs w:val="24"/>
              </w:rPr>
              <w:t>державних</w:t>
            </w:r>
            <w:proofErr w:type="spellEnd"/>
            <w:r w:rsidRPr="00F7131D">
              <w:rPr>
                <w:rStyle w:val="FontStyle108"/>
                <w:sz w:val="24"/>
                <w:szCs w:val="24"/>
              </w:rPr>
              <w:t xml:space="preserve"> </w:t>
            </w:r>
            <w:proofErr w:type="spellStart"/>
            <w:r w:rsidRPr="00F7131D">
              <w:rPr>
                <w:rStyle w:val="FontStyle108"/>
                <w:sz w:val="24"/>
                <w:szCs w:val="24"/>
              </w:rPr>
              <w:t>фондів</w:t>
            </w:r>
            <w:proofErr w:type="spellEnd"/>
            <w:r w:rsidRPr="00F7131D">
              <w:rPr>
                <w:rStyle w:val="FontStyle108"/>
                <w:sz w:val="24"/>
                <w:szCs w:val="24"/>
              </w:rPr>
              <w:t xml:space="preserve">, </w:t>
            </w:r>
            <w:proofErr w:type="spellStart"/>
            <w:r w:rsidRPr="00F7131D">
              <w:rPr>
                <w:rStyle w:val="FontStyle108"/>
                <w:sz w:val="24"/>
                <w:szCs w:val="24"/>
              </w:rPr>
              <w:t>що</w:t>
            </w:r>
            <w:proofErr w:type="spellEnd"/>
            <w:r w:rsidRPr="00F7131D">
              <w:rPr>
                <w:rStyle w:val="FontStyle108"/>
                <w:sz w:val="24"/>
                <w:szCs w:val="24"/>
              </w:rPr>
              <w:t xml:space="preserve"> </w:t>
            </w:r>
            <w:proofErr w:type="spellStart"/>
            <w:r w:rsidRPr="00F7131D">
              <w:rPr>
                <w:rStyle w:val="FontStyle108"/>
                <w:sz w:val="24"/>
                <w:szCs w:val="24"/>
              </w:rPr>
              <w:t>закріплені</w:t>
            </w:r>
            <w:proofErr w:type="spellEnd"/>
            <w:r w:rsidRPr="00F7131D">
              <w:rPr>
                <w:rStyle w:val="FontStyle108"/>
                <w:sz w:val="24"/>
                <w:szCs w:val="24"/>
              </w:rPr>
              <w:t xml:space="preserve"> за ДПС, у </w:t>
            </w:r>
            <w:proofErr w:type="spellStart"/>
            <w:r w:rsidRPr="00F7131D">
              <w:rPr>
                <w:rStyle w:val="FontStyle108"/>
                <w:sz w:val="24"/>
                <w:szCs w:val="24"/>
              </w:rPr>
              <w:t>розрізі</w:t>
            </w:r>
            <w:proofErr w:type="spellEnd"/>
            <w:r w:rsidRPr="00F7131D">
              <w:rPr>
                <w:rStyle w:val="FontStyle108"/>
                <w:sz w:val="24"/>
                <w:szCs w:val="24"/>
              </w:rPr>
              <w:t xml:space="preserve"> </w:t>
            </w:r>
            <w:proofErr w:type="spellStart"/>
            <w:r w:rsidRPr="00F7131D">
              <w:rPr>
                <w:rStyle w:val="FontStyle108"/>
                <w:sz w:val="24"/>
                <w:szCs w:val="24"/>
              </w:rPr>
              <w:t>платежів</w:t>
            </w:r>
            <w:proofErr w:type="spellEnd"/>
            <w:r w:rsidRPr="00F7131D">
              <w:rPr>
                <w:rStyle w:val="FontStyle108"/>
                <w:sz w:val="24"/>
                <w:szCs w:val="24"/>
              </w:rPr>
              <w:t xml:space="preserve"> </w:t>
            </w:r>
            <w:proofErr w:type="spellStart"/>
            <w:r w:rsidRPr="00F7131D">
              <w:rPr>
                <w:rStyle w:val="FontStyle108"/>
                <w:sz w:val="24"/>
                <w:szCs w:val="24"/>
              </w:rPr>
              <w:t>з</w:t>
            </w:r>
            <w:proofErr w:type="spellEnd"/>
            <w:r w:rsidRPr="00F7131D">
              <w:rPr>
                <w:rStyle w:val="FontStyle108"/>
                <w:sz w:val="24"/>
                <w:szCs w:val="24"/>
              </w:rPr>
              <w:t xml:space="preserve"> </w:t>
            </w:r>
            <w:proofErr w:type="spellStart"/>
            <w:r w:rsidRPr="00F7131D">
              <w:rPr>
                <w:rStyle w:val="FontStyle108"/>
                <w:sz w:val="24"/>
                <w:szCs w:val="24"/>
              </w:rPr>
              <w:t>урахуванням</w:t>
            </w:r>
            <w:proofErr w:type="spellEnd"/>
            <w:r w:rsidRPr="00F7131D">
              <w:rPr>
                <w:rStyle w:val="FontStyle108"/>
                <w:sz w:val="24"/>
                <w:szCs w:val="24"/>
              </w:rPr>
              <w:t xml:space="preserve"> </w:t>
            </w:r>
            <w:proofErr w:type="spellStart"/>
            <w:r w:rsidRPr="00F7131D">
              <w:rPr>
                <w:rStyle w:val="FontStyle108"/>
                <w:sz w:val="24"/>
                <w:szCs w:val="24"/>
              </w:rPr>
              <w:t>тенденцій</w:t>
            </w:r>
            <w:proofErr w:type="spellEnd"/>
            <w:r w:rsidRPr="00F7131D">
              <w:rPr>
                <w:rStyle w:val="FontStyle108"/>
                <w:sz w:val="24"/>
                <w:szCs w:val="24"/>
              </w:rPr>
              <w:t xml:space="preserve"> </w:t>
            </w:r>
            <w:proofErr w:type="spellStart"/>
            <w:r w:rsidRPr="00F7131D">
              <w:rPr>
                <w:rStyle w:val="FontStyle108"/>
                <w:sz w:val="24"/>
                <w:szCs w:val="24"/>
              </w:rPr>
              <w:t>надходжень</w:t>
            </w:r>
            <w:proofErr w:type="spellEnd"/>
            <w:r w:rsidRPr="00F7131D">
              <w:rPr>
                <w:rStyle w:val="FontStyle108"/>
                <w:sz w:val="24"/>
                <w:szCs w:val="24"/>
              </w:rPr>
              <w:t xml:space="preserve"> та </w:t>
            </w:r>
            <w:proofErr w:type="spellStart"/>
            <w:r w:rsidRPr="00F7131D">
              <w:rPr>
                <w:rStyle w:val="FontStyle108"/>
                <w:sz w:val="24"/>
                <w:szCs w:val="24"/>
              </w:rPr>
              <w:t>розвитку</w:t>
            </w:r>
            <w:proofErr w:type="spellEnd"/>
            <w:r w:rsidRPr="00F7131D">
              <w:rPr>
                <w:rStyle w:val="FontStyle108"/>
                <w:sz w:val="24"/>
                <w:szCs w:val="24"/>
              </w:rPr>
              <w:t xml:space="preserve"> </w:t>
            </w:r>
            <w:proofErr w:type="spellStart"/>
            <w:r w:rsidRPr="00F7131D">
              <w:rPr>
                <w:rStyle w:val="FontStyle108"/>
                <w:sz w:val="24"/>
                <w:szCs w:val="24"/>
              </w:rPr>
              <w:t>економіки</w:t>
            </w:r>
            <w:proofErr w:type="spellEnd"/>
            <w:r w:rsidRPr="00F7131D">
              <w:rPr>
                <w:rStyle w:val="FontStyle108"/>
                <w:sz w:val="24"/>
                <w:szCs w:val="24"/>
              </w:rPr>
              <w:t xml:space="preserve"> </w:t>
            </w:r>
            <w:r w:rsidRPr="00F7131D">
              <w:rPr>
                <w:lang w:eastAsia="uk-UA"/>
              </w:rPr>
              <w:t xml:space="preserve">.  </w:t>
            </w:r>
          </w:p>
          <w:p w:rsidR="00584994" w:rsidRPr="00F7131D" w:rsidRDefault="00584994" w:rsidP="005919DD">
            <w:pPr>
              <w:pStyle w:val="a9"/>
              <w:jc w:val="both"/>
              <w:rPr>
                <w:rStyle w:val="FontStyle108"/>
                <w:sz w:val="24"/>
                <w:szCs w:val="24"/>
              </w:rPr>
            </w:pPr>
            <w:r w:rsidRPr="00F7131D">
              <w:rPr>
                <w:rFonts w:ascii="Times New Roman" w:hAnsi="Times New Roman"/>
                <w:szCs w:val="24"/>
                <w:lang w:val="uk-UA"/>
              </w:rPr>
              <w:t>9. П</w:t>
            </w:r>
            <w:proofErr w:type="spellStart"/>
            <w:r w:rsidRPr="00F7131D">
              <w:rPr>
                <w:rStyle w:val="FontStyle108"/>
                <w:sz w:val="24"/>
                <w:szCs w:val="24"/>
              </w:rPr>
              <w:t>ідготовка</w:t>
            </w:r>
            <w:proofErr w:type="spellEnd"/>
            <w:r w:rsidRPr="00F7131D">
              <w:rPr>
                <w:rStyle w:val="FontStyle108"/>
                <w:sz w:val="24"/>
                <w:szCs w:val="24"/>
              </w:rPr>
              <w:t xml:space="preserve"> </w:t>
            </w:r>
            <w:proofErr w:type="spellStart"/>
            <w:r w:rsidRPr="00F7131D">
              <w:rPr>
                <w:rStyle w:val="FontStyle108"/>
                <w:sz w:val="24"/>
                <w:szCs w:val="24"/>
              </w:rPr>
              <w:t>інформаційно-аналітичних</w:t>
            </w:r>
            <w:proofErr w:type="spellEnd"/>
            <w:r w:rsidRPr="00F7131D">
              <w:rPr>
                <w:rStyle w:val="FontStyle108"/>
                <w:sz w:val="24"/>
                <w:szCs w:val="24"/>
              </w:rPr>
              <w:t xml:space="preserve"> </w:t>
            </w:r>
            <w:proofErr w:type="spellStart"/>
            <w:r w:rsidRPr="00F7131D">
              <w:rPr>
                <w:rStyle w:val="FontStyle108"/>
                <w:sz w:val="24"/>
                <w:szCs w:val="24"/>
              </w:rPr>
              <w:t>матеріалів</w:t>
            </w:r>
            <w:proofErr w:type="spellEnd"/>
            <w:r w:rsidRPr="00F7131D">
              <w:rPr>
                <w:rStyle w:val="FontStyle108"/>
                <w:sz w:val="24"/>
                <w:szCs w:val="24"/>
              </w:rPr>
              <w:t xml:space="preserve"> </w:t>
            </w:r>
            <w:proofErr w:type="spellStart"/>
            <w:r w:rsidRPr="00F7131D">
              <w:rPr>
                <w:rStyle w:val="FontStyle108"/>
                <w:sz w:val="24"/>
                <w:szCs w:val="24"/>
              </w:rPr>
              <w:t>щодо</w:t>
            </w:r>
            <w:proofErr w:type="spellEnd"/>
            <w:r w:rsidRPr="00F7131D">
              <w:rPr>
                <w:rStyle w:val="FontStyle108"/>
                <w:sz w:val="24"/>
                <w:szCs w:val="24"/>
                <w:lang w:val="en-US"/>
              </w:rPr>
              <w:t xml:space="preserve">      </w:t>
            </w:r>
            <w:r w:rsidRPr="00F7131D">
              <w:rPr>
                <w:rStyle w:val="FontStyle108"/>
                <w:sz w:val="24"/>
                <w:szCs w:val="24"/>
              </w:rPr>
              <w:t xml:space="preserve">стану </w:t>
            </w:r>
            <w:r w:rsidRPr="00F7131D">
              <w:rPr>
                <w:rStyle w:val="FontStyle108"/>
                <w:sz w:val="24"/>
                <w:szCs w:val="24"/>
                <w:lang w:val="en-US"/>
              </w:rPr>
              <w:t xml:space="preserve">   </w:t>
            </w:r>
            <w:proofErr w:type="spellStart"/>
            <w:r w:rsidRPr="00F7131D">
              <w:rPr>
                <w:rStyle w:val="FontStyle108"/>
                <w:sz w:val="24"/>
                <w:szCs w:val="24"/>
              </w:rPr>
              <w:t>надходження</w:t>
            </w:r>
            <w:proofErr w:type="spellEnd"/>
            <w:r w:rsidRPr="00F7131D">
              <w:rPr>
                <w:rStyle w:val="FontStyle108"/>
                <w:sz w:val="24"/>
                <w:szCs w:val="24"/>
              </w:rPr>
              <w:t xml:space="preserve"> </w:t>
            </w:r>
            <w:proofErr w:type="spellStart"/>
            <w:r w:rsidRPr="00F7131D">
              <w:rPr>
                <w:rStyle w:val="FontStyle108"/>
                <w:sz w:val="24"/>
                <w:szCs w:val="24"/>
              </w:rPr>
              <w:t>доходів</w:t>
            </w:r>
            <w:proofErr w:type="spellEnd"/>
            <w:r w:rsidRPr="00F7131D">
              <w:rPr>
                <w:rStyle w:val="FontStyle108"/>
                <w:sz w:val="24"/>
                <w:szCs w:val="24"/>
              </w:rPr>
              <w:t xml:space="preserve"> </w:t>
            </w:r>
            <w:proofErr w:type="spellStart"/>
            <w:r w:rsidRPr="00F7131D">
              <w:rPr>
                <w:rStyle w:val="FontStyle108"/>
                <w:sz w:val="24"/>
                <w:szCs w:val="24"/>
              </w:rPr>
              <w:t>і</w:t>
            </w:r>
            <w:proofErr w:type="spellEnd"/>
            <w:r w:rsidRPr="00F7131D">
              <w:rPr>
                <w:rStyle w:val="FontStyle108"/>
                <w:sz w:val="24"/>
                <w:szCs w:val="24"/>
              </w:rPr>
              <w:t xml:space="preserve"> </w:t>
            </w:r>
            <w:proofErr w:type="spellStart"/>
            <w:r w:rsidRPr="00F7131D">
              <w:rPr>
                <w:rStyle w:val="FontStyle108"/>
                <w:sz w:val="24"/>
                <w:szCs w:val="24"/>
              </w:rPr>
              <w:t>зборів</w:t>
            </w:r>
            <w:proofErr w:type="spellEnd"/>
            <w:r w:rsidRPr="00F7131D">
              <w:rPr>
                <w:rStyle w:val="FontStyle108"/>
                <w:sz w:val="24"/>
                <w:szCs w:val="24"/>
              </w:rPr>
              <w:t xml:space="preserve">, </w:t>
            </w:r>
            <w:proofErr w:type="spellStart"/>
            <w:r w:rsidRPr="00F7131D">
              <w:rPr>
                <w:rStyle w:val="FontStyle108"/>
                <w:sz w:val="24"/>
                <w:szCs w:val="24"/>
              </w:rPr>
              <w:t>закріплених</w:t>
            </w:r>
            <w:proofErr w:type="spellEnd"/>
            <w:r w:rsidRPr="00F7131D">
              <w:rPr>
                <w:rStyle w:val="FontStyle108"/>
                <w:sz w:val="24"/>
                <w:szCs w:val="24"/>
              </w:rPr>
              <w:t xml:space="preserve"> за ДПС</w:t>
            </w:r>
            <w:r w:rsidRPr="00F7131D">
              <w:rPr>
                <w:rFonts w:ascii="Times New Roman" w:hAnsi="Times New Roman"/>
                <w:szCs w:val="24"/>
              </w:rPr>
              <w:t>.</w:t>
            </w:r>
            <w:r w:rsidRPr="00F7131D">
              <w:rPr>
                <w:rFonts w:ascii="Times New Roman" w:hAnsi="Times New Roman"/>
                <w:szCs w:val="24"/>
                <w:lang w:val="uk-UA"/>
              </w:rPr>
              <w:t xml:space="preserve">  </w:t>
            </w:r>
            <w:r w:rsidRPr="00F7131D">
              <w:rPr>
                <w:rFonts w:ascii="Times New Roman" w:hAnsi="Times New Roman"/>
                <w:szCs w:val="24"/>
              </w:rPr>
              <w:t xml:space="preserve"> </w:t>
            </w:r>
          </w:p>
          <w:p w:rsidR="00584994" w:rsidRPr="00F7131D" w:rsidRDefault="00584994" w:rsidP="00584994">
            <w:pPr>
              <w:jc w:val="both"/>
              <w:rPr>
                <w:lang w:eastAsia="uk-UA"/>
              </w:rPr>
            </w:pPr>
            <w:r w:rsidRPr="00F7131D">
              <w:rPr>
                <w:lang w:val="uk-UA" w:eastAsia="uk-UA"/>
              </w:rPr>
              <w:t>10. М</w:t>
            </w:r>
            <w:proofErr w:type="spellStart"/>
            <w:r w:rsidRPr="00F7131D">
              <w:rPr>
                <w:rStyle w:val="FontStyle108"/>
                <w:sz w:val="24"/>
                <w:szCs w:val="24"/>
              </w:rPr>
              <w:t>оніторинг</w:t>
            </w:r>
            <w:proofErr w:type="spellEnd"/>
            <w:r w:rsidRPr="00F7131D">
              <w:rPr>
                <w:rStyle w:val="FontStyle108"/>
                <w:sz w:val="24"/>
                <w:szCs w:val="24"/>
              </w:rPr>
              <w:t xml:space="preserve"> </w:t>
            </w:r>
            <w:proofErr w:type="spellStart"/>
            <w:r w:rsidRPr="00F7131D">
              <w:rPr>
                <w:rStyle w:val="FontStyle108"/>
                <w:sz w:val="24"/>
                <w:szCs w:val="24"/>
              </w:rPr>
              <w:t>втрат</w:t>
            </w:r>
            <w:proofErr w:type="spellEnd"/>
            <w:r w:rsidRPr="00F7131D">
              <w:rPr>
                <w:rStyle w:val="FontStyle108"/>
                <w:sz w:val="24"/>
                <w:szCs w:val="24"/>
              </w:rPr>
              <w:t xml:space="preserve"> бюджету </w:t>
            </w:r>
            <w:proofErr w:type="spellStart"/>
            <w:r w:rsidRPr="00F7131D">
              <w:rPr>
                <w:rStyle w:val="FontStyle108"/>
                <w:sz w:val="24"/>
                <w:szCs w:val="24"/>
              </w:rPr>
              <w:t>від</w:t>
            </w:r>
            <w:proofErr w:type="spellEnd"/>
            <w:r w:rsidRPr="00F7131D">
              <w:rPr>
                <w:rStyle w:val="FontStyle108"/>
                <w:sz w:val="24"/>
                <w:szCs w:val="24"/>
              </w:rPr>
              <w:t xml:space="preserve"> </w:t>
            </w:r>
            <w:proofErr w:type="spellStart"/>
            <w:r w:rsidRPr="00F7131D">
              <w:rPr>
                <w:rStyle w:val="FontStyle108"/>
                <w:sz w:val="24"/>
                <w:szCs w:val="24"/>
              </w:rPr>
              <w:t>пільгового</w:t>
            </w:r>
            <w:proofErr w:type="spellEnd"/>
            <w:r w:rsidRPr="00F7131D">
              <w:rPr>
                <w:rStyle w:val="FontStyle108"/>
                <w:sz w:val="24"/>
                <w:szCs w:val="24"/>
              </w:rPr>
              <w:t xml:space="preserve"> </w:t>
            </w:r>
            <w:proofErr w:type="spellStart"/>
            <w:r w:rsidRPr="00F7131D">
              <w:rPr>
                <w:rStyle w:val="FontStyle108"/>
                <w:sz w:val="24"/>
                <w:szCs w:val="24"/>
              </w:rPr>
              <w:t>оподаткування</w:t>
            </w:r>
            <w:proofErr w:type="spellEnd"/>
            <w:r w:rsidRPr="00F7131D">
              <w:rPr>
                <w:lang w:eastAsia="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B114C7">
            <w:pPr>
              <w:pStyle w:val="af0"/>
              <w:jc w:val="both"/>
            </w:pPr>
            <w:r w:rsidRPr="00F7131D">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F7131D" w:rsidRDefault="00584994" w:rsidP="00FF5426">
            <w:pPr>
              <w:pStyle w:val="21"/>
              <w:shd w:val="clear" w:color="auto" w:fill="auto"/>
              <w:spacing w:line="240" w:lineRule="auto"/>
              <w:ind w:left="17" w:right="238"/>
              <w:jc w:val="both"/>
              <w:rPr>
                <w:sz w:val="24"/>
                <w:szCs w:val="24"/>
                <w:lang w:val="uk-UA" w:eastAsia="uk-UA"/>
              </w:rPr>
            </w:pPr>
            <w:r w:rsidRPr="00F7131D">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F7131D">
                <w:rPr>
                  <w:sz w:val="24"/>
                  <w:szCs w:val="24"/>
                </w:rPr>
                <w:t xml:space="preserve"> </w:t>
              </w:r>
              <w:r w:rsidRPr="00F7131D">
                <w:rPr>
                  <w:sz w:val="24"/>
                  <w:szCs w:val="24"/>
                  <w:lang w:eastAsia="uk-UA"/>
                </w:rPr>
                <w:t>79003, м</w:t>
              </w:r>
            </w:smartTag>
            <w:r w:rsidRPr="00F7131D">
              <w:rPr>
                <w:sz w:val="24"/>
                <w:szCs w:val="24"/>
                <w:lang w:eastAsia="uk-UA"/>
              </w:rPr>
              <w:t xml:space="preserve">. </w:t>
            </w:r>
            <w:proofErr w:type="spellStart"/>
            <w:proofErr w:type="gramStart"/>
            <w:r w:rsidRPr="00F7131D">
              <w:rPr>
                <w:sz w:val="24"/>
                <w:szCs w:val="24"/>
                <w:lang w:eastAsia="uk-UA"/>
              </w:rPr>
              <w:t>Львів</w:t>
            </w:r>
            <w:proofErr w:type="spellEnd"/>
            <w:r w:rsidRPr="00F7131D">
              <w:rPr>
                <w:sz w:val="24"/>
                <w:szCs w:val="24"/>
                <w:lang w:eastAsia="uk-UA"/>
              </w:rPr>
              <w:t xml:space="preserve">, </w:t>
            </w:r>
            <w:proofErr w:type="spellStart"/>
            <w:r w:rsidRPr="00F7131D">
              <w:rPr>
                <w:sz w:val="24"/>
                <w:szCs w:val="24"/>
                <w:lang w:eastAsia="uk-UA"/>
              </w:rPr>
              <w:t>вул</w:t>
            </w:r>
            <w:proofErr w:type="spellEnd"/>
            <w:r w:rsidRPr="00F7131D">
              <w:rPr>
                <w:sz w:val="24"/>
                <w:szCs w:val="24"/>
                <w:lang w:eastAsia="uk-UA"/>
              </w:rPr>
              <w:t xml:space="preserve"> </w:t>
            </w:r>
            <w:proofErr w:type="spellStart"/>
            <w:r w:rsidRPr="00F7131D">
              <w:rPr>
                <w:sz w:val="24"/>
                <w:szCs w:val="24"/>
                <w:lang w:eastAsia="uk-UA"/>
              </w:rPr>
              <w:t>Стрийська</w:t>
            </w:r>
            <w:proofErr w:type="spellEnd"/>
            <w:r w:rsidRPr="00F7131D">
              <w:rPr>
                <w:sz w:val="24"/>
                <w:szCs w:val="24"/>
                <w:lang w:eastAsia="uk-UA"/>
              </w:rPr>
              <w:t xml:space="preserve">, 35 </w:t>
            </w:r>
            <w:proofErr w:type="spellStart"/>
            <w:r w:rsidRPr="00F7131D">
              <w:rPr>
                <w:sz w:val="24"/>
                <w:szCs w:val="24"/>
              </w:rPr>
              <w:t>із</w:t>
            </w:r>
            <w:proofErr w:type="spellEnd"/>
            <w:r w:rsidRPr="00F7131D">
              <w:rPr>
                <w:sz w:val="24"/>
                <w:szCs w:val="24"/>
              </w:rPr>
              <w:t xml:space="preserve"> </w:t>
            </w:r>
            <w:proofErr w:type="spellStart"/>
            <w:r w:rsidRPr="00F7131D">
              <w:rPr>
                <w:sz w:val="24"/>
                <w:szCs w:val="24"/>
              </w:rPr>
              <w:t>позначкою</w:t>
            </w:r>
            <w:proofErr w:type="spellEnd"/>
            <w:r w:rsidRPr="00F7131D">
              <w:rPr>
                <w:sz w:val="24"/>
                <w:szCs w:val="24"/>
              </w:rPr>
              <w:t xml:space="preserve"> «</w:t>
            </w:r>
            <w:proofErr w:type="spellStart"/>
            <w:r w:rsidRPr="00F7131D">
              <w:rPr>
                <w:sz w:val="24"/>
                <w:szCs w:val="24"/>
              </w:rPr>
              <w:t>Документи</w:t>
            </w:r>
            <w:proofErr w:type="spellEnd"/>
            <w:r w:rsidRPr="00F7131D">
              <w:rPr>
                <w:sz w:val="24"/>
                <w:szCs w:val="24"/>
              </w:rPr>
              <w:t xml:space="preserve"> для </w:t>
            </w:r>
            <w:proofErr w:type="spellStart"/>
            <w:r w:rsidRPr="00F7131D">
              <w:rPr>
                <w:sz w:val="24"/>
                <w:szCs w:val="24"/>
              </w:rPr>
              <w:t>участі</w:t>
            </w:r>
            <w:proofErr w:type="spellEnd"/>
            <w:r w:rsidRPr="00F7131D">
              <w:rPr>
                <w:sz w:val="24"/>
                <w:szCs w:val="24"/>
              </w:rPr>
              <w:t xml:space="preserve"> у </w:t>
            </w:r>
            <w:proofErr w:type="spellStart"/>
            <w:r w:rsidRPr="00F7131D">
              <w:rPr>
                <w:sz w:val="24"/>
                <w:szCs w:val="24"/>
              </w:rPr>
              <w:t>конкурсі</w:t>
            </w:r>
            <w:proofErr w:type="spellEnd"/>
            <w:r w:rsidRPr="00F7131D">
              <w:rPr>
                <w:sz w:val="24"/>
                <w:szCs w:val="24"/>
              </w:rPr>
              <w:t xml:space="preserve"> на </w:t>
            </w:r>
            <w:r w:rsidR="00F7131D">
              <w:rPr>
                <w:sz w:val="24"/>
                <w:szCs w:val="24"/>
                <w:lang w:val="uk-UA"/>
              </w:rPr>
              <w:t xml:space="preserve">посаду </w:t>
            </w:r>
            <w:r w:rsidR="00F7131D" w:rsidRPr="00F7131D">
              <w:rPr>
                <w:sz w:val="24"/>
                <w:szCs w:val="24"/>
                <w:lang w:val="uk-UA"/>
              </w:rPr>
              <w:t>г</w:t>
            </w:r>
            <w:r w:rsidR="00F7131D" w:rsidRPr="00F7131D">
              <w:rPr>
                <w:rStyle w:val="20pt"/>
                <w:color w:val="000000"/>
                <w:sz w:val="24"/>
                <w:szCs w:val="24"/>
                <w:lang w:val="uk-UA" w:eastAsia="uk-UA"/>
              </w:rPr>
              <w:t>оловного державного інспектора</w:t>
            </w:r>
            <w:r w:rsidR="00F7131D" w:rsidRPr="00F7131D">
              <w:rPr>
                <w:rStyle w:val="20pt"/>
                <w:color w:val="000000"/>
                <w:sz w:val="24"/>
                <w:szCs w:val="24"/>
                <w:lang w:eastAsia="uk-UA"/>
              </w:rPr>
              <w:t xml:space="preserve"> </w:t>
            </w:r>
            <w:proofErr w:type="spellStart"/>
            <w:r w:rsidR="00F7131D" w:rsidRPr="00F7131D">
              <w:rPr>
                <w:sz w:val="24"/>
                <w:szCs w:val="24"/>
              </w:rPr>
              <w:t>відділу</w:t>
            </w:r>
            <w:proofErr w:type="spellEnd"/>
            <w:r w:rsidR="00F7131D" w:rsidRPr="00F7131D">
              <w:rPr>
                <w:sz w:val="24"/>
                <w:szCs w:val="24"/>
              </w:rPr>
              <w:t xml:space="preserve"> </w:t>
            </w:r>
            <w:proofErr w:type="spellStart"/>
            <w:r w:rsidR="00F7131D" w:rsidRPr="00F7131D">
              <w:rPr>
                <w:sz w:val="24"/>
                <w:szCs w:val="24"/>
              </w:rPr>
              <w:t>координації</w:t>
            </w:r>
            <w:proofErr w:type="spellEnd"/>
            <w:r w:rsidR="00F7131D" w:rsidRPr="00F7131D">
              <w:rPr>
                <w:sz w:val="24"/>
                <w:szCs w:val="24"/>
              </w:rPr>
              <w:t xml:space="preserve"> бюджетного </w:t>
            </w:r>
            <w:proofErr w:type="spellStart"/>
            <w:r w:rsidR="00F7131D" w:rsidRPr="00F7131D">
              <w:rPr>
                <w:sz w:val="24"/>
                <w:szCs w:val="24"/>
              </w:rPr>
              <w:t>процесу</w:t>
            </w:r>
            <w:proofErr w:type="spellEnd"/>
            <w:r w:rsidR="00F7131D" w:rsidRPr="00F7131D">
              <w:rPr>
                <w:sz w:val="24"/>
                <w:szCs w:val="24"/>
              </w:rPr>
              <w:t xml:space="preserve"> </w:t>
            </w:r>
            <w:proofErr w:type="spellStart"/>
            <w:r w:rsidR="00F7131D" w:rsidRPr="00F7131D">
              <w:rPr>
                <w:sz w:val="24"/>
                <w:szCs w:val="24"/>
              </w:rPr>
              <w:t>управління</w:t>
            </w:r>
            <w:proofErr w:type="spellEnd"/>
            <w:r w:rsidR="00F7131D" w:rsidRPr="00F7131D">
              <w:rPr>
                <w:sz w:val="24"/>
                <w:szCs w:val="24"/>
              </w:rPr>
              <w:t xml:space="preserve"> </w:t>
            </w:r>
            <w:proofErr w:type="spellStart"/>
            <w:r w:rsidR="00F7131D" w:rsidRPr="00F7131D">
              <w:rPr>
                <w:sz w:val="24"/>
                <w:szCs w:val="24"/>
              </w:rPr>
              <w:t>моніторингу</w:t>
            </w:r>
            <w:proofErr w:type="spellEnd"/>
            <w:r w:rsidR="00F7131D" w:rsidRPr="00F7131D">
              <w:rPr>
                <w:sz w:val="24"/>
                <w:szCs w:val="24"/>
              </w:rPr>
              <w:t xml:space="preserve"> </w:t>
            </w:r>
            <w:proofErr w:type="spellStart"/>
            <w:r w:rsidR="00F7131D" w:rsidRPr="00F7131D">
              <w:rPr>
                <w:sz w:val="24"/>
                <w:szCs w:val="24"/>
              </w:rPr>
              <w:t>ризикових</w:t>
            </w:r>
            <w:proofErr w:type="spellEnd"/>
            <w:r w:rsidR="00F7131D" w:rsidRPr="00F7131D">
              <w:rPr>
                <w:sz w:val="24"/>
                <w:szCs w:val="24"/>
              </w:rPr>
              <w:t xml:space="preserve"> </w:t>
            </w:r>
            <w:proofErr w:type="spellStart"/>
            <w:r w:rsidR="00F7131D" w:rsidRPr="00F7131D">
              <w:rPr>
                <w:sz w:val="24"/>
                <w:szCs w:val="24"/>
              </w:rPr>
              <w:t>операцій</w:t>
            </w:r>
            <w:proofErr w:type="spellEnd"/>
            <w:r w:rsidR="00F7131D" w:rsidRPr="00F7131D">
              <w:rPr>
                <w:sz w:val="24"/>
                <w:szCs w:val="24"/>
              </w:rPr>
              <w:t xml:space="preserve"> та </w:t>
            </w:r>
            <w:proofErr w:type="spellStart"/>
            <w:r w:rsidR="00F7131D" w:rsidRPr="00F7131D">
              <w:rPr>
                <w:sz w:val="24"/>
                <w:szCs w:val="24"/>
              </w:rPr>
              <w:t>доходів</w:t>
            </w:r>
            <w:proofErr w:type="spellEnd"/>
            <w:r w:rsidR="00F7131D" w:rsidRPr="00F7131D">
              <w:rPr>
                <w:rStyle w:val="rvts15"/>
                <w:sz w:val="24"/>
                <w:szCs w:val="24"/>
                <w:lang w:val="uk-UA"/>
              </w:rPr>
              <w:t xml:space="preserve"> </w:t>
            </w:r>
            <w:r w:rsidRPr="00F7131D">
              <w:rPr>
                <w:rStyle w:val="rvts15"/>
                <w:sz w:val="24"/>
                <w:szCs w:val="24"/>
                <w:lang w:val="uk-UA"/>
              </w:rPr>
              <w:t>Головного управління ДПС у Львівській області</w:t>
            </w:r>
            <w:r w:rsidRPr="00F7131D">
              <w:rPr>
                <w:sz w:val="24"/>
                <w:szCs w:val="24"/>
                <w:lang w:val="uk-UA" w:eastAsia="uk-UA"/>
              </w:rPr>
              <w:t>».</w:t>
            </w:r>
            <w:r w:rsidRPr="00F7131D">
              <w:rPr>
                <w:sz w:val="24"/>
                <w:szCs w:val="24"/>
                <w:lang w:eastAsia="uk-UA"/>
              </w:rPr>
              <w:t xml:space="preserve"> </w:t>
            </w:r>
            <w:proofErr w:type="gramEnd"/>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lastRenderedPageBreak/>
              <w:t>Місце, час і дата початку проведення тестування</w:t>
            </w:r>
          </w:p>
        </w:tc>
        <w:tc>
          <w:tcPr>
            <w:tcW w:w="3085"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lastRenderedPageBreak/>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F7131D" w:rsidP="00F7131D">
            <w:pPr>
              <w:spacing w:line="240" w:lineRule="exact"/>
              <w:ind w:right="102"/>
              <w:jc w:val="both"/>
              <w:rPr>
                <w:lang w:val="uk-UA"/>
              </w:rPr>
            </w:pPr>
            <w:r w:rsidRPr="00F7131D">
              <w:rPr>
                <w:lang w:val="uk-UA"/>
              </w:rPr>
              <w:t xml:space="preserve">   </w:t>
            </w:r>
            <w:r w:rsidR="00465560">
              <w:rPr>
                <w:lang w:val="uk-UA"/>
              </w:rPr>
              <w:t>7</w:t>
            </w:r>
            <w:r w:rsidRPr="00F7131D">
              <w:rPr>
                <w:lang w:val="uk-UA"/>
              </w:rPr>
              <w:t>)</w:t>
            </w:r>
            <w:r w:rsidR="00584994" w:rsidRPr="00F7131D">
              <w:rPr>
                <w:lang w:val="en-US"/>
              </w:rPr>
              <w:t xml:space="preserve"> </w:t>
            </w:r>
            <w:r w:rsidRPr="00F7131D">
              <w:rPr>
                <w:lang w:val="uk-UA"/>
              </w:rPr>
              <w:t xml:space="preserve">Закон України </w:t>
            </w:r>
            <w:r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65560">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Pr="00F7131D" w:rsidRDefault="00584994" w:rsidP="00F7131D">
            <w:pPr>
              <w:jc w:val="both"/>
              <w:rPr>
                <w:lang w:val="en-US"/>
              </w:rPr>
            </w:pPr>
            <w:r w:rsidRPr="00F7131D">
              <w:rPr>
                <w:lang w:val="uk-UA"/>
              </w:rPr>
              <w:t xml:space="preserve">  </w:t>
            </w:r>
            <w:r w:rsidR="00465560">
              <w:rPr>
                <w:lang w:val="uk-UA"/>
              </w:rPr>
              <w:t xml:space="preserve"> 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B2EA4"/>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6556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A2F2C"/>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12845"/>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4343</Words>
  <Characters>2477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6807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2019-11-18T14:54:00Z</dcterms:created>
  <dcterms:modified xsi:type="dcterms:W3CDTF">2019-11-19T09:18:00Z</dcterms:modified>
</cp:coreProperties>
</file>