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15" w:rsidRPr="00AC7C9F" w:rsidRDefault="00315F15" w:rsidP="00315F15">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3D0DC7">
        <w:rPr>
          <w:sz w:val="22"/>
          <w:szCs w:val="22"/>
          <w:lang w:val="uk-UA"/>
        </w:rPr>
        <w:t>1</w:t>
      </w:r>
      <w:r>
        <w:rPr>
          <w:sz w:val="22"/>
          <w:szCs w:val="22"/>
          <w:lang w:val="uk-UA"/>
        </w:rPr>
        <w:t>_</w:t>
      </w:r>
    </w:p>
    <w:p w:rsidR="00315F15" w:rsidRPr="00AC7C9F" w:rsidRDefault="00315F15" w:rsidP="00315F15">
      <w:pPr>
        <w:jc w:val="right"/>
        <w:rPr>
          <w:sz w:val="22"/>
          <w:szCs w:val="22"/>
          <w:lang w:val="uk-UA"/>
        </w:rPr>
      </w:pPr>
      <w:r w:rsidRPr="00AC7C9F">
        <w:rPr>
          <w:sz w:val="22"/>
          <w:szCs w:val="22"/>
          <w:lang w:val="uk-UA"/>
        </w:rPr>
        <w:t>Затверджено наказом ГУ Д</w:t>
      </w:r>
      <w:r>
        <w:rPr>
          <w:sz w:val="22"/>
          <w:szCs w:val="22"/>
          <w:lang w:val="uk-UA"/>
        </w:rPr>
        <w:t>П</w:t>
      </w:r>
      <w:r w:rsidRPr="00AC7C9F">
        <w:rPr>
          <w:sz w:val="22"/>
          <w:szCs w:val="22"/>
          <w:lang w:val="uk-UA"/>
        </w:rPr>
        <w:t xml:space="preserve">С у Львівській області </w:t>
      </w:r>
    </w:p>
    <w:p w:rsidR="00315F15" w:rsidRDefault="00315F15" w:rsidP="00315F15">
      <w:pPr>
        <w:jc w:val="right"/>
        <w:rPr>
          <w:sz w:val="22"/>
          <w:szCs w:val="22"/>
          <w:lang w:val="uk-UA"/>
        </w:rPr>
      </w:pPr>
      <w:r>
        <w:rPr>
          <w:sz w:val="22"/>
          <w:szCs w:val="22"/>
          <w:lang w:val="uk-UA"/>
        </w:rPr>
        <w:t>від _</w:t>
      </w:r>
      <w:r w:rsidR="005437E5">
        <w:rPr>
          <w:sz w:val="22"/>
          <w:szCs w:val="22"/>
          <w:lang w:val="uk-UA"/>
        </w:rPr>
        <w:t>25.02.2020</w:t>
      </w:r>
      <w:r w:rsidR="0058149A">
        <w:rPr>
          <w:sz w:val="22"/>
          <w:szCs w:val="22"/>
          <w:lang w:val="uk-UA"/>
        </w:rPr>
        <w:t>__</w:t>
      </w:r>
      <w:r>
        <w:rPr>
          <w:sz w:val="22"/>
          <w:szCs w:val="22"/>
          <w:lang w:val="uk-UA"/>
        </w:rPr>
        <w:t>_№__</w:t>
      </w:r>
      <w:r w:rsidR="005D34A4">
        <w:rPr>
          <w:sz w:val="22"/>
          <w:szCs w:val="22"/>
          <w:lang w:val="uk-UA"/>
        </w:rPr>
        <w:t>1556</w:t>
      </w:r>
      <w:r>
        <w:rPr>
          <w:sz w:val="22"/>
          <w:szCs w:val="22"/>
          <w:lang w:val="uk-UA"/>
        </w:rPr>
        <w:t xml:space="preserve">___ </w:t>
      </w:r>
      <w:r>
        <w:rPr>
          <w:sz w:val="22"/>
          <w:szCs w:val="22"/>
        </w:rPr>
        <w:t xml:space="preserve"> </w:t>
      </w:r>
    </w:p>
    <w:p w:rsidR="00315F15" w:rsidRPr="00AC7C9F" w:rsidRDefault="00315F15" w:rsidP="00315F15">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315F15" w:rsidRPr="00AC7C9F" w:rsidRDefault="00315F15" w:rsidP="00315F15">
      <w:pPr>
        <w:jc w:val="right"/>
        <w:rPr>
          <w:sz w:val="22"/>
          <w:szCs w:val="22"/>
          <w:lang w:val="uk-UA"/>
        </w:rPr>
      </w:pPr>
      <w:r w:rsidRPr="00AC7C9F">
        <w:rPr>
          <w:sz w:val="22"/>
          <w:szCs w:val="22"/>
          <w:lang w:val="uk-UA"/>
        </w:rPr>
        <w:t xml:space="preserve"> посад державної служби в Головному управлінні </w:t>
      </w:r>
    </w:p>
    <w:p w:rsidR="00315F15" w:rsidRDefault="00315F15" w:rsidP="00315F15">
      <w:pPr>
        <w:ind w:left="10440"/>
        <w:jc w:val="right"/>
        <w:rPr>
          <w:rStyle w:val="10pt"/>
          <w:rFonts w:eastAsia="MS Mincho"/>
          <w:color w:val="000000"/>
          <w:lang w:val="uk-UA" w:eastAsia="uk-UA"/>
        </w:rPr>
      </w:pPr>
      <w:r w:rsidRPr="00AC7C9F">
        <w:rPr>
          <w:sz w:val="22"/>
          <w:szCs w:val="22"/>
          <w:lang w:val="uk-UA"/>
        </w:rPr>
        <w:t>Д</w:t>
      </w:r>
      <w:r>
        <w:rPr>
          <w:sz w:val="22"/>
          <w:szCs w:val="22"/>
          <w:lang w:val="uk-UA"/>
        </w:rPr>
        <w:t>П</w:t>
      </w:r>
      <w:r w:rsidRPr="00AC7C9F">
        <w:rPr>
          <w:sz w:val="22"/>
          <w:szCs w:val="22"/>
          <w:lang w:val="uk-UA"/>
        </w:rPr>
        <w:t>С у Львівській області»</w:t>
      </w:r>
    </w:p>
    <w:p w:rsidR="00315F15" w:rsidRDefault="00315F15" w:rsidP="00315F15">
      <w:pPr>
        <w:ind w:left="10440"/>
        <w:rPr>
          <w:rStyle w:val="10pt"/>
          <w:rFonts w:eastAsia="MS Mincho"/>
          <w:color w:val="000000"/>
          <w:lang w:val="uk-UA" w:eastAsia="uk-UA"/>
        </w:rPr>
      </w:pPr>
    </w:p>
    <w:p w:rsidR="00315F15" w:rsidRPr="00F67D00" w:rsidRDefault="00315F15" w:rsidP="00315F15">
      <w:pPr>
        <w:pStyle w:val="210"/>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315F15" w:rsidRPr="00612488" w:rsidRDefault="00315F15" w:rsidP="00315F15">
      <w:pPr>
        <w:pStyle w:val="210"/>
        <w:shd w:val="clear" w:color="auto" w:fill="auto"/>
        <w:spacing w:line="317" w:lineRule="exact"/>
        <w:ind w:left="905" w:right="240"/>
        <w:jc w:val="center"/>
        <w:rPr>
          <w:rStyle w:val="20pt"/>
          <w:color w:val="000000"/>
          <w:sz w:val="28"/>
          <w:szCs w:val="28"/>
          <w:lang w:eastAsia="uk-UA"/>
        </w:rPr>
      </w:pPr>
      <w:proofErr w:type="spellStart"/>
      <w:r w:rsidRPr="00612488">
        <w:rPr>
          <w:rStyle w:val="20pt"/>
          <w:color w:val="000000"/>
          <w:sz w:val="28"/>
          <w:szCs w:val="28"/>
          <w:lang w:eastAsia="uk-UA"/>
        </w:rPr>
        <w:t>проведення</w:t>
      </w:r>
      <w:proofErr w:type="spellEnd"/>
      <w:r w:rsidRPr="00612488">
        <w:rPr>
          <w:rStyle w:val="20pt"/>
          <w:color w:val="000000"/>
          <w:sz w:val="28"/>
          <w:szCs w:val="28"/>
          <w:lang w:eastAsia="uk-UA"/>
        </w:rPr>
        <w:t xml:space="preserve"> конкурсу на посаду </w:t>
      </w:r>
      <w:proofErr w:type="spellStart"/>
      <w:r w:rsidRPr="00612488">
        <w:rPr>
          <w:rStyle w:val="20pt"/>
          <w:color w:val="000000"/>
          <w:sz w:val="28"/>
          <w:szCs w:val="28"/>
          <w:lang w:eastAsia="uk-UA"/>
        </w:rPr>
        <w:t>державної</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служби</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категор</w:t>
      </w:r>
      <w:proofErr w:type="gramStart"/>
      <w:r w:rsidRPr="00612488">
        <w:rPr>
          <w:rStyle w:val="20pt"/>
          <w:color w:val="000000"/>
          <w:sz w:val="28"/>
          <w:szCs w:val="28"/>
          <w:lang w:eastAsia="uk-UA"/>
        </w:rPr>
        <w:t>ії</w:t>
      </w:r>
      <w:proofErr w:type="spellEnd"/>
      <w:r w:rsidRPr="00612488">
        <w:rPr>
          <w:rStyle w:val="20pt"/>
          <w:color w:val="000000"/>
          <w:sz w:val="28"/>
          <w:szCs w:val="28"/>
          <w:lang w:eastAsia="uk-UA"/>
        </w:rPr>
        <w:t xml:space="preserve"> „</w:t>
      </w:r>
      <w:r w:rsidR="004F4B9E">
        <w:rPr>
          <w:rStyle w:val="20pt"/>
          <w:color w:val="000000"/>
          <w:sz w:val="28"/>
          <w:szCs w:val="28"/>
          <w:lang w:val="uk-UA" w:eastAsia="uk-UA"/>
        </w:rPr>
        <w:t>Б</w:t>
      </w:r>
      <w:proofErr w:type="gramEnd"/>
      <w:r w:rsidRPr="00612488">
        <w:rPr>
          <w:rStyle w:val="20pt"/>
          <w:color w:val="000000"/>
          <w:sz w:val="28"/>
          <w:szCs w:val="28"/>
          <w:lang w:eastAsia="uk-UA"/>
        </w:rPr>
        <w:t>” –</w:t>
      </w:r>
    </w:p>
    <w:p w:rsidR="00621C09" w:rsidRPr="00333A29" w:rsidRDefault="00621C09" w:rsidP="00315F15">
      <w:pPr>
        <w:jc w:val="center"/>
        <w:rPr>
          <w:sz w:val="28"/>
          <w:szCs w:val="28"/>
          <w:lang w:val="en-US"/>
        </w:rPr>
      </w:pPr>
      <w:r w:rsidRPr="00333A29">
        <w:rPr>
          <w:sz w:val="28"/>
          <w:szCs w:val="28"/>
          <w:lang w:val="uk-UA"/>
        </w:rPr>
        <w:t>н</w:t>
      </w:r>
      <w:r w:rsidRPr="00333A29">
        <w:rPr>
          <w:rStyle w:val="22"/>
          <w:color w:val="000000"/>
          <w:sz w:val="28"/>
          <w:szCs w:val="28"/>
          <w:lang w:val="uk-UA" w:eastAsia="uk-UA"/>
        </w:rPr>
        <w:t xml:space="preserve">ачальника </w:t>
      </w:r>
      <w:proofErr w:type="spellStart"/>
      <w:r w:rsidRPr="00333A29">
        <w:rPr>
          <w:rStyle w:val="22"/>
          <w:color w:val="000000"/>
          <w:sz w:val="28"/>
          <w:szCs w:val="28"/>
          <w:lang w:val="uk-UA" w:eastAsia="uk-UA"/>
        </w:rPr>
        <w:t>Сокальської</w:t>
      </w:r>
      <w:proofErr w:type="spellEnd"/>
      <w:r w:rsidRPr="00333A29">
        <w:rPr>
          <w:rStyle w:val="22"/>
          <w:color w:val="000000"/>
          <w:sz w:val="28"/>
          <w:szCs w:val="28"/>
          <w:lang w:val="uk-UA" w:eastAsia="uk-UA"/>
        </w:rPr>
        <w:t xml:space="preserve"> державної податкової інспекції Червоноградського управління</w:t>
      </w:r>
      <w:r w:rsidRPr="00333A29">
        <w:rPr>
          <w:sz w:val="28"/>
          <w:szCs w:val="28"/>
          <w:lang w:val="uk-UA"/>
        </w:rPr>
        <w:t xml:space="preserve"> </w:t>
      </w:r>
    </w:p>
    <w:p w:rsidR="00315F15" w:rsidRPr="00333A29" w:rsidRDefault="00315F15" w:rsidP="00315F15">
      <w:pPr>
        <w:jc w:val="center"/>
        <w:rPr>
          <w:sz w:val="28"/>
          <w:szCs w:val="28"/>
          <w:lang w:val="uk-UA"/>
        </w:rPr>
      </w:pPr>
      <w:r w:rsidRPr="00333A29">
        <w:rPr>
          <w:sz w:val="28"/>
          <w:szCs w:val="28"/>
          <w:lang w:val="uk-UA"/>
        </w:rPr>
        <w:t>Головного управління ДПС у Львівській області</w:t>
      </w:r>
    </w:p>
    <w:p w:rsidR="004F7BB4" w:rsidRPr="00612488" w:rsidRDefault="004F7BB4" w:rsidP="00315F15">
      <w:pPr>
        <w:tabs>
          <w:tab w:val="left" w:pos="1342"/>
        </w:tabs>
        <w:jc w:val="center"/>
        <w:rPr>
          <w:b/>
          <w:sz w:val="28"/>
          <w:szCs w:val="28"/>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711"/>
        <w:gridCol w:w="4374"/>
        <w:gridCol w:w="10197"/>
      </w:tblGrid>
      <w:tr w:rsidR="001D0000" w:rsidRPr="00327204" w:rsidTr="00327204">
        <w:trPr>
          <w:trHeight w:val="31"/>
          <w:tblCellSpacing w:w="22" w:type="dxa"/>
        </w:trPr>
        <w:tc>
          <w:tcPr>
            <w:tcW w:w="4971" w:type="pct"/>
            <w:gridSpan w:val="3"/>
          </w:tcPr>
          <w:p w:rsidR="00857C44" w:rsidRPr="00327204" w:rsidRDefault="00857C44">
            <w:pPr>
              <w:pStyle w:val="a3"/>
              <w:jc w:val="center"/>
              <w:rPr>
                <w:b/>
                <w:lang w:val="uk-UA"/>
              </w:rPr>
            </w:pPr>
            <w:r w:rsidRPr="00327204">
              <w:rPr>
                <w:b/>
                <w:lang w:val="uk-UA"/>
              </w:rPr>
              <w:t>Загальні умови</w:t>
            </w:r>
          </w:p>
        </w:tc>
      </w:tr>
      <w:tr w:rsidR="00E34B6A" w:rsidRPr="00327204" w:rsidTr="00E34B6A">
        <w:trPr>
          <w:trHeight w:val="759"/>
          <w:tblCellSpacing w:w="22" w:type="dxa"/>
        </w:trPr>
        <w:tc>
          <w:tcPr>
            <w:tcW w:w="1637" w:type="pct"/>
            <w:gridSpan w:val="2"/>
          </w:tcPr>
          <w:p w:rsidR="00E34B6A" w:rsidRPr="00327204" w:rsidRDefault="00E34B6A">
            <w:pPr>
              <w:pStyle w:val="a3"/>
              <w:rPr>
                <w:b/>
                <w:lang w:val="uk-UA"/>
              </w:rPr>
            </w:pPr>
            <w:r w:rsidRPr="00327204">
              <w:rPr>
                <w:b/>
                <w:lang w:val="uk-UA"/>
              </w:rPr>
              <w:t xml:space="preserve">Посадові </w:t>
            </w:r>
            <w:proofErr w:type="spellStart"/>
            <w:r w:rsidRPr="00327204">
              <w:rPr>
                <w:b/>
                <w:lang w:val="uk-UA"/>
              </w:rPr>
              <w:t>обовʼязки</w:t>
            </w:r>
            <w:proofErr w:type="spellEnd"/>
          </w:p>
        </w:tc>
        <w:tc>
          <w:tcPr>
            <w:tcW w:w="3320" w:type="pct"/>
          </w:tcPr>
          <w:p w:rsidR="00E34B6A" w:rsidRPr="00B6532E" w:rsidRDefault="00B6532E" w:rsidP="002931DC">
            <w:pPr>
              <w:autoSpaceDE w:val="0"/>
              <w:autoSpaceDN w:val="0"/>
              <w:adjustRightInd w:val="0"/>
              <w:ind w:right="20" w:firstLine="158"/>
              <w:jc w:val="both"/>
              <w:rPr>
                <w:lang w:val="uk-UA"/>
              </w:rPr>
            </w:pPr>
            <w:r w:rsidRPr="00B6532E">
              <w:rPr>
                <w:lang w:val="uk-UA"/>
              </w:rPr>
              <w:t>1. </w:t>
            </w:r>
            <w:r w:rsidR="00E34B6A" w:rsidRPr="00B6532E">
              <w:rPr>
                <w:lang w:val="uk-UA"/>
              </w:rPr>
              <w:t>Очолює та здійснює керівництво діяльністю державної податкової інспекції, несе персональну відповідальність за організацію та результати діяльності.</w:t>
            </w:r>
          </w:p>
          <w:p w:rsidR="00E34B6A" w:rsidRPr="00B6532E" w:rsidRDefault="00B6532E" w:rsidP="002931DC">
            <w:pPr>
              <w:autoSpaceDE w:val="0"/>
              <w:autoSpaceDN w:val="0"/>
              <w:adjustRightInd w:val="0"/>
              <w:ind w:right="20" w:firstLine="158"/>
              <w:jc w:val="both"/>
              <w:rPr>
                <w:lang w:val="uk-UA"/>
              </w:rPr>
            </w:pPr>
            <w:r w:rsidRPr="00B6532E">
              <w:rPr>
                <w:lang w:val="uk-UA"/>
              </w:rPr>
              <w:t xml:space="preserve">2. </w:t>
            </w:r>
            <w:r w:rsidR="00E34B6A" w:rsidRPr="00B6532E">
              <w:rPr>
                <w:lang w:val="uk-UA"/>
              </w:rPr>
              <w:t>Забезпечує взаємодію з місцевими органами виконавчої влади, органами місцевого самоврядування, об’єднаннями громадян, профспілками та організаціями роботодавців, підприємствами, установами й організаціями.</w:t>
            </w:r>
          </w:p>
          <w:p w:rsidR="00E34B6A" w:rsidRPr="00B6532E" w:rsidRDefault="00B6532E" w:rsidP="002931DC">
            <w:pPr>
              <w:autoSpaceDE w:val="0"/>
              <w:autoSpaceDN w:val="0"/>
              <w:adjustRightInd w:val="0"/>
              <w:ind w:right="20" w:firstLine="158"/>
              <w:jc w:val="both"/>
              <w:rPr>
                <w:lang w:val="uk-UA"/>
              </w:rPr>
            </w:pPr>
            <w:r w:rsidRPr="00B6532E">
              <w:rPr>
                <w:lang w:val="uk-UA"/>
              </w:rPr>
              <w:t>3. </w:t>
            </w:r>
            <w:r w:rsidR="00E34B6A" w:rsidRPr="00B6532E">
              <w:rPr>
                <w:lang w:val="uk-UA"/>
              </w:rPr>
              <w:t>Здійснює організацію роботи  щодо реєстрації та обліку платників податків та єдиного внеску об’єктів оподаткування та об’єктів, пов’язаних з оподаткуванням, технічних засобів фіксування проведення готівкових розрахунків</w:t>
            </w:r>
            <w:r w:rsidR="00E34B6A" w:rsidRPr="00B6532E">
              <w:rPr>
                <w:bCs/>
                <w:lang w:val="uk-UA"/>
              </w:rPr>
              <w:t xml:space="preserve">, </w:t>
            </w:r>
            <w:r w:rsidR="00E34B6A" w:rsidRPr="00B6532E">
              <w:rPr>
                <w:lang w:val="uk-UA"/>
              </w:rPr>
              <w:t>формування та ведення Державного реєстру фізичних осіб – платників податків, Єдиного банку даних про платників податків – юридичних осіб, реєстрів.</w:t>
            </w:r>
          </w:p>
          <w:p w:rsidR="00E34B6A" w:rsidRPr="00B6532E" w:rsidRDefault="00E34B6A" w:rsidP="002931DC">
            <w:pPr>
              <w:rPr>
                <w:lang w:val="uk-UA"/>
              </w:rPr>
            </w:pPr>
            <w:r w:rsidRPr="00B6532E">
              <w:rPr>
                <w:lang w:val="uk-UA"/>
              </w:rPr>
              <w:t xml:space="preserve">    </w:t>
            </w:r>
            <w:r w:rsidR="00B6532E" w:rsidRPr="00B6532E">
              <w:rPr>
                <w:lang w:val="uk-UA"/>
              </w:rPr>
              <w:t>4. </w:t>
            </w:r>
            <w:r w:rsidRPr="00B6532E">
              <w:rPr>
                <w:lang w:val="uk-UA"/>
              </w:rPr>
              <w:t>Забезпечує організацію роботи Центру  обслуговування платників</w:t>
            </w:r>
          </w:p>
          <w:p w:rsidR="00E34B6A" w:rsidRPr="00B6532E" w:rsidRDefault="00E34B6A" w:rsidP="002931DC">
            <w:pPr>
              <w:ind w:firstLine="120"/>
              <w:rPr>
                <w:lang w:val="uk-UA"/>
              </w:rPr>
            </w:pPr>
            <w:r w:rsidRPr="00B6532E">
              <w:rPr>
                <w:lang w:val="uk-UA"/>
              </w:rPr>
              <w:t xml:space="preserve">  </w:t>
            </w:r>
            <w:r w:rsidR="00B6532E" w:rsidRPr="00B6532E">
              <w:rPr>
                <w:lang w:val="uk-UA"/>
              </w:rPr>
              <w:t xml:space="preserve">5. </w:t>
            </w:r>
            <w:r w:rsidRPr="00B6532E">
              <w:rPr>
                <w:lang w:val="uk-UA"/>
              </w:rPr>
              <w:t xml:space="preserve">Забезпечує організацію економічного (професійного) навчання у державній податковій </w:t>
            </w:r>
            <w:proofErr w:type="spellStart"/>
            <w:r w:rsidRPr="00B6532E">
              <w:rPr>
                <w:lang w:val="uk-UA"/>
              </w:rPr>
              <w:t>інспекції-</w:t>
            </w:r>
            <w:proofErr w:type="spellEnd"/>
            <w:r w:rsidRPr="00B6532E">
              <w:rPr>
                <w:lang w:val="uk-UA"/>
              </w:rPr>
              <w:t xml:space="preserve"> формування та ведення баз даних управління.  </w:t>
            </w:r>
          </w:p>
          <w:p w:rsidR="00E34B6A" w:rsidRPr="0034551F" w:rsidRDefault="00B6532E" w:rsidP="002931DC">
            <w:pPr>
              <w:ind w:firstLine="120"/>
              <w:rPr>
                <w:sz w:val="22"/>
                <w:szCs w:val="22"/>
                <w:lang w:val="uk-UA"/>
              </w:rPr>
            </w:pPr>
            <w:r w:rsidRPr="00B6532E">
              <w:rPr>
                <w:lang w:val="uk-UA"/>
              </w:rPr>
              <w:t>6.</w:t>
            </w:r>
            <w:r w:rsidRPr="00B6532E">
              <w:rPr>
                <w:lang w:val="en-US"/>
              </w:rPr>
              <w:t xml:space="preserve"> </w:t>
            </w:r>
            <w:r w:rsidR="00E34B6A" w:rsidRPr="00B6532E">
              <w:rPr>
                <w:lang w:val="uk-UA"/>
              </w:rPr>
              <w:t>Забезпечує організацію  сервісного обслуговування платників податків, виконання інших функцій сервісного обслуговування платників податків, визначених законом.</w:t>
            </w:r>
          </w:p>
        </w:tc>
      </w:tr>
      <w:tr w:rsidR="00E34B6A" w:rsidRPr="00327204" w:rsidTr="00E34B6A">
        <w:trPr>
          <w:tblCellSpacing w:w="22" w:type="dxa"/>
        </w:trPr>
        <w:tc>
          <w:tcPr>
            <w:tcW w:w="1637" w:type="pct"/>
            <w:gridSpan w:val="2"/>
          </w:tcPr>
          <w:p w:rsidR="00E34B6A" w:rsidRPr="00327204" w:rsidRDefault="00E34B6A" w:rsidP="00B74754">
            <w:pPr>
              <w:pStyle w:val="a3"/>
              <w:spacing w:before="0" w:beforeAutospacing="0" w:after="0" w:afterAutospacing="0"/>
              <w:rPr>
                <w:b/>
                <w:lang w:val="uk-UA"/>
              </w:rPr>
            </w:pPr>
            <w:r w:rsidRPr="00327204">
              <w:rPr>
                <w:b/>
                <w:lang w:val="uk-UA"/>
              </w:rPr>
              <w:t>Умови оплати праці</w:t>
            </w:r>
          </w:p>
        </w:tc>
        <w:tc>
          <w:tcPr>
            <w:tcW w:w="3320" w:type="pct"/>
          </w:tcPr>
          <w:p w:rsidR="00E34B6A" w:rsidRPr="00B6532E" w:rsidRDefault="00E34B6A" w:rsidP="00E34B6A">
            <w:pPr>
              <w:jc w:val="both"/>
              <w:rPr>
                <w:lang w:val="uk-UA"/>
              </w:rPr>
            </w:pPr>
            <w:proofErr w:type="spellStart"/>
            <w:r w:rsidRPr="00B6532E">
              <w:t>Посадовий</w:t>
            </w:r>
            <w:proofErr w:type="spellEnd"/>
            <w:r w:rsidRPr="00B6532E">
              <w:t xml:space="preserve"> оклад – </w:t>
            </w:r>
            <w:r w:rsidRPr="00B6532E">
              <w:rPr>
                <w:lang w:val="uk-UA"/>
              </w:rPr>
              <w:t xml:space="preserve">7050 </w:t>
            </w:r>
            <w:proofErr w:type="spellStart"/>
            <w:r w:rsidRPr="00B6532E">
              <w:t>грн</w:t>
            </w:r>
            <w:proofErr w:type="spellEnd"/>
            <w:r w:rsidRPr="00B6532E">
              <w:t xml:space="preserve">., надбавки </w:t>
            </w:r>
            <w:proofErr w:type="spellStart"/>
            <w:r w:rsidRPr="00B6532E">
              <w:t>і</w:t>
            </w:r>
            <w:proofErr w:type="spellEnd"/>
            <w:r w:rsidRPr="00B6532E">
              <w:t xml:space="preserve"> доплати (</w:t>
            </w:r>
            <w:proofErr w:type="spellStart"/>
            <w:r w:rsidRPr="00B6532E">
              <w:t>відповідно</w:t>
            </w:r>
            <w:proofErr w:type="spellEnd"/>
            <w:r w:rsidRPr="00B6532E">
              <w:t xml:space="preserve"> до ст.ст.50-52 Закону </w:t>
            </w:r>
            <w:proofErr w:type="spellStart"/>
            <w:r w:rsidRPr="00B6532E">
              <w:t>України</w:t>
            </w:r>
            <w:proofErr w:type="spellEnd"/>
            <w:r w:rsidRPr="00B6532E">
              <w:t xml:space="preserve"> </w:t>
            </w:r>
            <w:proofErr w:type="spellStart"/>
            <w:r w:rsidRPr="00B6532E">
              <w:t>від</w:t>
            </w:r>
            <w:proofErr w:type="spellEnd"/>
            <w:r w:rsidRPr="00B6532E">
              <w:t xml:space="preserve"> 10 </w:t>
            </w:r>
            <w:proofErr w:type="spellStart"/>
            <w:r w:rsidRPr="00B6532E">
              <w:t>грудня</w:t>
            </w:r>
            <w:proofErr w:type="spellEnd"/>
            <w:r w:rsidRPr="00B6532E">
              <w:t xml:space="preserve"> 2015 року № 889-VIII ,,Про </w:t>
            </w:r>
            <w:proofErr w:type="spellStart"/>
            <w:r w:rsidRPr="00B6532E">
              <w:t>державну</w:t>
            </w:r>
            <w:proofErr w:type="spellEnd"/>
            <w:r w:rsidRPr="00B6532E">
              <w:t xml:space="preserve"> службу”)</w:t>
            </w:r>
          </w:p>
        </w:tc>
      </w:tr>
      <w:tr w:rsidR="00E34B6A" w:rsidRPr="00327204" w:rsidTr="00E34B6A">
        <w:trPr>
          <w:trHeight w:val="18"/>
          <w:tblCellSpacing w:w="22" w:type="dxa"/>
        </w:trPr>
        <w:tc>
          <w:tcPr>
            <w:tcW w:w="1637" w:type="pct"/>
            <w:gridSpan w:val="2"/>
          </w:tcPr>
          <w:p w:rsidR="00E34B6A" w:rsidRPr="00327204" w:rsidRDefault="00E34B6A">
            <w:pPr>
              <w:pStyle w:val="a3"/>
              <w:rPr>
                <w:b/>
                <w:lang w:val="uk-UA"/>
              </w:rPr>
            </w:pPr>
            <w:r w:rsidRPr="00327204">
              <w:rPr>
                <w:b/>
                <w:lang w:val="uk-UA"/>
              </w:rPr>
              <w:t>Інформація про строковість чи безстроковість призначення на посаду</w:t>
            </w:r>
          </w:p>
        </w:tc>
        <w:tc>
          <w:tcPr>
            <w:tcW w:w="3320" w:type="pct"/>
          </w:tcPr>
          <w:p w:rsidR="00E34B6A" w:rsidRPr="00B6532E" w:rsidRDefault="00E34B6A" w:rsidP="000E718B">
            <w:pPr>
              <w:pStyle w:val="a3"/>
              <w:rPr>
                <w:lang w:val="uk-UA"/>
              </w:rPr>
            </w:pPr>
            <w:r w:rsidRPr="00B6532E">
              <w:rPr>
                <w:lang w:val="uk-UA"/>
              </w:rPr>
              <w:t>Безстроково.</w:t>
            </w:r>
          </w:p>
        </w:tc>
      </w:tr>
      <w:tr w:rsidR="00E34B6A" w:rsidRPr="00EC49D3" w:rsidTr="00E34B6A">
        <w:trPr>
          <w:tblCellSpacing w:w="22" w:type="dxa"/>
        </w:trPr>
        <w:tc>
          <w:tcPr>
            <w:tcW w:w="1637" w:type="pct"/>
            <w:gridSpan w:val="2"/>
          </w:tcPr>
          <w:p w:rsidR="00E34B6A" w:rsidRPr="00327204" w:rsidRDefault="00E34B6A" w:rsidP="00D20EFB">
            <w:pPr>
              <w:pStyle w:val="a3"/>
              <w:rPr>
                <w:b/>
                <w:lang w:val="uk-UA"/>
              </w:rPr>
            </w:pPr>
            <w:r w:rsidRPr="00327204">
              <w:rPr>
                <w:b/>
                <w:lang w:val="uk-UA"/>
              </w:rPr>
              <w:t>Перелік інформації, необхідної для участі в конкурсі, та строк її подання</w:t>
            </w:r>
          </w:p>
        </w:tc>
        <w:tc>
          <w:tcPr>
            <w:tcW w:w="3320" w:type="pct"/>
          </w:tcPr>
          <w:p w:rsidR="00E34B6A" w:rsidRPr="00EC49D3" w:rsidRDefault="00E34B6A" w:rsidP="009E496F">
            <w:pPr>
              <w:pStyle w:val="rvps2"/>
              <w:spacing w:before="0" w:beforeAutospacing="0" w:after="0" w:afterAutospacing="0"/>
              <w:jc w:val="both"/>
              <w:rPr>
                <w:lang w:val="uk-UA"/>
              </w:rPr>
            </w:pPr>
            <w:r w:rsidRPr="00EC49D3">
              <w:rPr>
                <w:lang w:val="uk-UA"/>
              </w:rPr>
              <w:t xml:space="preserve">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w:t>
            </w:r>
            <w:r w:rsidRPr="00EC49D3">
              <w:rPr>
                <w:lang w:val="uk-UA"/>
              </w:rPr>
              <w:lastRenderedPageBreak/>
              <w:t>служби.</w:t>
            </w:r>
          </w:p>
          <w:p w:rsidR="00E34B6A" w:rsidRPr="00EC49D3" w:rsidRDefault="00E34B6A" w:rsidP="009E496F">
            <w:pPr>
              <w:pStyle w:val="rvps2"/>
              <w:spacing w:before="0" w:beforeAutospacing="0" w:after="0" w:afterAutospacing="0"/>
              <w:jc w:val="both"/>
              <w:rPr>
                <w:lang w:val="uk-UA"/>
              </w:rPr>
            </w:pPr>
            <w:r w:rsidRPr="00EC49D3">
              <w:rPr>
                <w:lang w:val="uk-UA"/>
              </w:rPr>
              <w:t>2. Резюме за формою згідно з додатком 2</w:t>
            </w:r>
            <w:r w:rsidRPr="00EC49D3">
              <w:rPr>
                <w:vertAlign w:val="superscript"/>
                <w:lang w:val="uk-UA"/>
              </w:rPr>
              <w:t>1</w:t>
            </w:r>
            <w:r w:rsidRPr="00EC49D3">
              <w:rPr>
                <w:lang w:val="uk-UA"/>
              </w:rPr>
              <w:t xml:space="preserve"> до Порядку проведення конкурсу на зайняття посад держаної служби, затвердженого постановою Кабінету Міністрів України від 25.03.2016 № 246, в якому обов’язково зазначається така інформація:</w:t>
            </w:r>
          </w:p>
          <w:p w:rsidR="00E34B6A" w:rsidRPr="00EC49D3" w:rsidRDefault="00E34B6A" w:rsidP="009E496F">
            <w:pPr>
              <w:pStyle w:val="rvps2"/>
              <w:spacing w:before="0" w:beforeAutospacing="0" w:after="0" w:afterAutospacing="0"/>
              <w:jc w:val="both"/>
              <w:rPr>
                <w:lang w:val="uk-UA"/>
              </w:rPr>
            </w:pPr>
            <w:r w:rsidRPr="00EC49D3">
              <w:rPr>
                <w:lang w:val="uk-UA"/>
              </w:rPr>
              <w:t>- прізвище, ім’я, по батькові кандидата.</w:t>
            </w:r>
          </w:p>
          <w:p w:rsidR="00E34B6A" w:rsidRPr="00EC49D3" w:rsidRDefault="00E34B6A" w:rsidP="009E496F">
            <w:pPr>
              <w:pStyle w:val="rvps2"/>
              <w:spacing w:before="0" w:beforeAutospacing="0" w:after="0" w:afterAutospacing="0"/>
              <w:jc w:val="both"/>
              <w:rPr>
                <w:lang w:val="uk-UA"/>
              </w:rPr>
            </w:pPr>
            <w:r w:rsidRPr="00EC49D3">
              <w:rPr>
                <w:lang w:val="uk-UA"/>
              </w:rPr>
              <w:t>- реквізити документа, що посвідчує особу та підтверджує громадянство України.</w:t>
            </w:r>
          </w:p>
          <w:p w:rsidR="00E34B6A" w:rsidRPr="00EC49D3" w:rsidRDefault="00E34B6A" w:rsidP="009E496F">
            <w:pPr>
              <w:pStyle w:val="rvps2"/>
              <w:spacing w:before="0" w:beforeAutospacing="0" w:after="0" w:afterAutospacing="0"/>
              <w:jc w:val="both"/>
              <w:rPr>
                <w:lang w:val="uk-UA"/>
              </w:rPr>
            </w:pPr>
            <w:r w:rsidRPr="00EC49D3">
              <w:rPr>
                <w:lang w:val="uk-UA"/>
              </w:rPr>
              <w:t>- підтвердження наявності відповідного ступеня вищої освіти.</w:t>
            </w:r>
          </w:p>
          <w:p w:rsidR="00E34B6A" w:rsidRPr="00EC49D3" w:rsidRDefault="00E34B6A" w:rsidP="009E496F">
            <w:pPr>
              <w:pStyle w:val="rvps2"/>
              <w:spacing w:before="0" w:beforeAutospacing="0" w:after="0" w:afterAutospacing="0"/>
              <w:jc w:val="both"/>
              <w:rPr>
                <w:lang w:val="uk-UA"/>
              </w:rPr>
            </w:pPr>
            <w:r w:rsidRPr="00EC49D3">
              <w:rPr>
                <w:lang w:val="uk-UA"/>
              </w:rPr>
              <w:t>- підтвердження рівня вільного володіння державною мовою.</w:t>
            </w:r>
          </w:p>
          <w:p w:rsidR="00E34B6A" w:rsidRPr="00EC49D3" w:rsidRDefault="00E34B6A" w:rsidP="009E496F">
            <w:pPr>
              <w:pStyle w:val="rvps2"/>
              <w:spacing w:before="0" w:beforeAutospacing="0" w:after="0" w:afterAutospacing="0"/>
              <w:jc w:val="both"/>
              <w:rPr>
                <w:lang w:val="uk-UA"/>
              </w:rPr>
            </w:pPr>
            <w:r w:rsidRPr="00EC49D3">
              <w:rPr>
                <w:lang w:val="uk-UA"/>
              </w:rPr>
              <w:t>- відомості про стаж роботи, стаж державної служби (за наявності), досвід роботи на відповідних посадах.</w:t>
            </w:r>
          </w:p>
          <w:p w:rsidR="00E34B6A" w:rsidRPr="00EC49D3" w:rsidRDefault="00E34B6A" w:rsidP="009E496F">
            <w:pPr>
              <w:pStyle w:val="rvps2"/>
              <w:spacing w:before="0" w:beforeAutospacing="0" w:after="0" w:afterAutospacing="0"/>
              <w:jc w:val="both"/>
              <w:rPr>
                <w:lang w:val="uk-UA"/>
              </w:rPr>
            </w:pPr>
            <w:r w:rsidRPr="00EC49D3">
              <w:rPr>
                <w:lang w:val="uk-UA"/>
              </w:rPr>
              <w:t xml:space="preserve">3. Заява, в якій особа повідомляє, що до неї не застосовуються заборони, визначені </w:t>
            </w:r>
            <w:hyperlink r:id="rId6" w:anchor="n13" w:tgtFrame="_blank" w:history="1">
              <w:r w:rsidRPr="00EC49D3">
                <w:rPr>
                  <w:rStyle w:val="a5"/>
                  <w:lang w:val="uk-UA"/>
                </w:rPr>
                <w:t>частиною третьою</w:t>
              </w:r>
            </w:hyperlink>
            <w:r w:rsidRPr="00EC49D3">
              <w:rPr>
                <w:lang w:val="uk-UA"/>
              </w:rPr>
              <w:t xml:space="preserve"> або </w:t>
            </w:r>
            <w:hyperlink r:id="rId7" w:anchor="n14" w:tgtFrame="_blank" w:history="1">
              <w:r w:rsidRPr="00EC49D3">
                <w:rPr>
                  <w:rStyle w:val="a5"/>
                  <w:lang w:val="uk-UA"/>
                </w:rPr>
                <w:t>четвертою</w:t>
              </w:r>
            </w:hyperlink>
            <w:r w:rsidRPr="00EC49D3">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34B6A" w:rsidRPr="00EC49D3" w:rsidRDefault="00B6532E" w:rsidP="002D0E4A">
            <w:pPr>
              <w:jc w:val="both"/>
              <w:rPr>
                <w:lang w:val="uk-UA" w:eastAsia="uk-UA"/>
              </w:rPr>
            </w:pPr>
            <w:r>
              <w:rPr>
                <w:lang w:val="en-US" w:eastAsia="uk-UA"/>
              </w:rPr>
              <w:t xml:space="preserve">       </w:t>
            </w:r>
            <w:r w:rsidR="00E34B6A" w:rsidRPr="00EC49D3">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00E34B6A" w:rsidRPr="00EC49D3">
              <w:rPr>
                <w:lang w:val="uk-UA" w:eastAsia="uk-UA"/>
              </w:rPr>
              <w:t>компетентностей</w:t>
            </w:r>
            <w:proofErr w:type="spellEnd"/>
            <w:r w:rsidR="00E34B6A" w:rsidRPr="00EC49D3">
              <w:rPr>
                <w:lang w:val="uk-UA" w:eastAsia="uk-UA"/>
              </w:rPr>
              <w:t>, репутації (характеристики, рекомендації, наукові публікації тощо).</w:t>
            </w:r>
          </w:p>
          <w:p w:rsidR="00E34B6A" w:rsidRPr="0058149A" w:rsidRDefault="00E34B6A" w:rsidP="002D0E4A">
            <w:pPr>
              <w:jc w:val="both"/>
              <w:rPr>
                <w:sz w:val="16"/>
                <w:szCs w:val="16"/>
                <w:lang w:val="uk-UA" w:eastAsia="uk-UA"/>
              </w:rPr>
            </w:pPr>
          </w:p>
          <w:p w:rsidR="00E34B6A" w:rsidRPr="00EC49D3" w:rsidRDefault="00E34B6A" w:rsidP="000D2394">
            <w:pPr>
              <w:pStyle w:val="rvps2"/>
              <w:spacing w:before="0" w:beforeAutospacing="0" w:after="0" w:afterAutospacing="0"/>
              <w:jc w:val="both"/>
              <w:rPr>
                <w:lang w:val="uk-UA"/>
              </w:rPr>
            </w:pPr>
            <w:r w:rsidRPr="000D2394">
              <w:rPr>
                <w:lang w:val="uk-UA"/>
              </w:rPr>
              <w:t xml:space="preserve">Інформація подається: до </w:t>
            </w:r>
            <w:r w:rsidR="000D2394" w:rsidRPr="000D2394">
              <w:rPr>
                <w:lang w:val="uk-UA"/>
              </w:rPr>
              <w:t>18</w:t>
            </w:r>
            <w:r w:rsidRPr="000D2394">
              <w:rPr>
                <w:lang w:val="uk-UA"/>
              </w:rPr>
              <w:t xml:space="preserve"> год.</w:t>
            </w:r>
            <w:r w:rsidR="000D2394" w:rsidRPr="000D2394">
              <w:rPr>
                <w:lang w:val="uk-UA"/>
              </w:rPr>
              <w:t>00</w:t>
            </w:r>
            <w:r w:rsidRPr="000D2394">
              <w:rPr>
                <w:lang w:val="uk-UA"/>
              </w:rPr>
              <w:t xml:space="preserve"> хв. </w:t>
            </w:r>
            <w:r w:rsidR="000D2394" w:rsidRPr="000D2394">
              <w:rPr>
                <w:lang w:val="uk-UA"/>
              </w:rPr>
              <w:t>04</w:t>
            </w:r>
            <w:r w:rsidRPr="000D2394">
              <w:rPr>
                <w:lang w:val="uk-UA"/>
              </w:rPr>
              <w:t xml:space="preserve"> </w:t>
            </w:r>
            <w:r w:rsidR="000D2394" w:rsidRPr="000D2394">
              <w:rPr>
                <w:lang w:val="uk-UA"/>
              </w:rPr>
              <w:t>березня</w:t>
            </w:r>
            <w:r w:rsidRPr="000D2394">
              <w:rPr>
                <w:lang w:val="uk-UA"/>
              </w:rPr>
              <w:t xml:space="preserve"> 20</w:t>
            </w:r>
            <w:r w:rsidR="000D2394" w:rsidRPr="000D2394">
              <w:rPr>
                <w:lang w:val="uk-UA"/>
              </w:rPr>
              <w:t>20</w:t>
            </w:r>
            <w:r w:rsidRPr="000D2394">
              <w:rPr>
                <w:lang w:val="uk-UA"/>
              </w:rPr>
              <w:t xml:space="preserve"> року.</w:t>
            </w:r>
          </w:p>
        </w:tc>
      </w:tr>
      <w:tr w:rsidR="00E34B6A" w:rsidRPr="00327204" w:rsidTr="00E34B6A">
        <w:trPr>
          <w:tblCellSpacing w:w="22" w:type="dxa"/>
        </w:trPr>
        <w:tc>
          <w:tcPr>
            <w:tcW w:w="1637" w:type="pct"/>
            <w:gridSpan w:val="2"/>
          </w:tcPr>
          <w:p w:rsidR="00E34B6A" w:rsidRPr="00327204" w:rsidRDefault="00E34B6A" w:rsidP="00D20EFB">
            <w:pPr>
              <w:pStyle w:val="a3"/>
              <w:rPr>
                <w:b/>
                <w:lang w:val="uk-UA"/>
              </w:rPr>
            </w:pPr>
            <w:r w:rsidRPr="00327204">
              <w:rPr>
                <w:b/>
                <w:lang w:val="uk-UA"/>
              </w:rPr>
              <w:lastRenderedPageBreak/>
              <w:t>Додаткові (необов’язкові документи)</w:t>
            </w:r>
          </w:p>
        </w:tc>
        <w:tc>
          <w:tcPr>
            <w:tcW w:w="3320" w:type="pct"/>
          </w:tcPr>
          <w:p w:rsidR="00E34B6A" w:rsidRPr="00327204" w:rsidRDefault="00E34B6A" w:rsidP="00D20EFB">
            <w:pPr>
              <w:jc w:val="both"/>
              <w:rPr>
                <w:lang w:val="uk-UA"/>
              </w:rPr>
            </w:pPr>
            <w:r w:rsidRPr="00327204">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34B6A" w:rsidRPr="00327204" w:rsidTr="00E34B6A">
        <w:trPr>
          <w:tblCellSpacing w:w="22" w:type="dxa"/>
        </w:trPr>
        <w:tc>
          <w:tcPr>
            <w:tcW w:w="1637" w:type="pct"/>
            <w:gridSpan w:val="2"/>
          </w:tcPr>
          <w:p w:rsidR="00E34B6A" w:rsidRPr="00327204" w:rsidRDefault="00E34B6A" w:rsidP="00BD4D58">
            <w:pPr>
              <w:pStyle w:val="a3"/>
              <w:rPr>
                <w:b/>
                <w:lang w:val="uk-UA"/>
              </w:rPr>
            </w:pPr>
            <w:r w:rsidRPr="00327204">
              <w:rPr>
                <w:b/>
                <w:lang w:val="uk-UA"/>
              </w:rPr>
              <w:t>Місце, час і дата початку проведення тестування</w:t>
            </w:r>
          </w:p>
        </w:tc>
        <w:tc>
          <w:tcPr>
            <w:tcW w:w="3320" w:type="pct"/>
          </w:tcPr>
          <w:p w:rsidR="00E34B6A" w:rsidRPr="00EC49D3" w:rsidRDefault="00E34B6A" w:rsidP="001C0380">
            <w:pPr>
              <w:pStyle w:val="a3"/>
              <w:rPr>
                <w:lang w:val="uk-UA"/>
              </w:rPr>
            </w:pPr>
            <w:r w:rsidRPr="00EC49D3">
              <w:t xml:space="preserve">м. </w:t>
            </w:r>
            <w:proofErr w:type="spellStart"/>
            <w:r w:rsidRPr="00EC49D3">
              <w:t>Львів</w:t>
            </w:r>
            <w:proofErr w:type="spellEnd"/>
            <w:r w:rsidRPr="00EC49D3">
              <w:t xml:space="preserve">, </w:t>
            </w:r>
            <w:proofErr w:type="spellStart"/>
            <w:r w:rsidRPr="00EC49D3">
              <w:t>вул</w:t>
            </w:r>
            <w:proofErr w:type="spellEnd"/>
            <w:r w:rsidRPr="00EC49D3">
              <w:t xml:space="preserve">. </w:t>
            </w:r>
            <w:proofErr w:type="spellStart"/>
            <w:r w:rsidRPr="00EC49D3">
              <w:t>Стрийська</w:t>
            </w:r>
            <w:proofErr w:type="spellEnd"/>
            <w:r w:rsidRPr="00EC49D3">
              <w:t>, 35</w:t>
            </w:r>
            <w:r w:rsidRPr="00EC49D3">
              <w:rPr>
                <w:lang w:val="uk-UA"/>
              </w:rPr>
              <w:t xml:space="preserve">, </w:t>
            </w:r>
            <w:r w:rsidR="00B86CAE">
              <w:rPr>
                <w:lang w:val="uk-UA"/>
              </w:rPr>
              <w:t xml:space="preserve">каб.431, </w:t>
            </w:r>
            <w:r w:rsidRPr="00EC49D3">
              <w:rPr>
                <w:lang w:val="uk-UA"/>
              </w:rPr>
              <w:t xml:space="preserve">початок </w:t>
            </w:r>
            <w:r w:rsidR="001C0380">
              <w:rPr>
                <w:lang w:val="uk-UA"/>
              </w:rPr>
              <w:t>тестування о 1</w:t>
            </w:r>
            <w:proofErr w:type="spellStart"/>
            <w:r w:rsidR="001C0380">
              <w:rPr>
                <w:lang w:val="en-US"/>
              </w:rPr>
              <w:t>1</w:t>
            </w:r>
            <w:proofErr w:type="spellEnd"/>
            <w:r w:rsidRPr="000D2394">
              <w:rPr>
                <w:lang w:val="uk-UA"/>
              </w:rPr>
              <w:t xml:space="preserve">:00,  </w:t>
            </w:r>
            <w:r w:rsidR="000D2394" w:rsidRPr="000D2394">
              <w:rPr>
                <w:lang w:val="uk-UA"/>
              </w:rPr>
              <w:t>1</w:t>
            </w:r>
            <w:r w:rsidR="001C0380">
              <w:rPr>
                <w:lang w:val="en-US"/>
              </w:rPr>
              <w:t>0</w:t>
            </w:r>
            <w:r w:rsidRPr="000D2394">
              <w:rPr>
                <w:lang w:val="uk-UA"/>
              </w:rPr>
              <w:t xml:space="preserve"> </w:t>
            </w:r>
            <w:r w:rsidR="000D2394" w:rsidRPr="000D2394">
              <w:rPr>
                <w:lang w:val="uk-UA"/>
              </w:rPr>
              <w:t>березня</w:t>
            </w:r>
            <w:r w:rsidRPr="000D2394">
              <w:rPr>
                <w:lang w:val="uk-UA"/>
              </w:rPr>
              <w:t xml:space="preserve"> 20</w:t>
            </w:r>
            <w:r w:rsidR="000D2394" w:rsidRPr="000D2394">
              <w:rPr>
                <w:lang w:val="uk-UA"/>
              </w:rPr>
              <w:t>20</w:t>
            </w:r>
            <w:r w:rsidRPr="000D2394">
              <w:rPr>
                <w:lang w:val="uk-UA"/>
              </w:rPr>
              <w:t xml:space="preserve"> року.</w:t>
            </w:r>
          </w:p>
        </w:tc>
      </w:tr>
      <w:tr w:rsidR="00E34B6A" w:rsidRPr="00327204" w:rsidTr="00E34B6A">
        <w:trPr>
          <w:tblCellSpacing w:w="22" w:type="dxa"/>
        </w:trPr>
        <w:tc>
          <w:tcPr>
            <w:tcW w:w="1637" w:type="pct"/>
            <w:gridSpan w:val="2"/>
          </w:tcPr>
          <w:p w:rsidR="00E34B6A" w:rsidRPr="00327204" w:rsidRDefault="00E34B6A">
            <w:pPr>
              <w:pStyle w:val="a3"/>
              <w:rPr>
                <w:b/>
                <w:lang w:val="uk-UA"/>
              </w:rPr>
            </w:pPr>
            <w:r w:rsidRPr="00327204">
              <w:rPr>
                <w:b/>
                <w:lang w:val="uk-UA"/>
              </w:rPr>
              <w:t xml:space="preserve">Прізвище, </w:t>
            </w:r>
            <w:proofErr w:type="spellStart"/>
            <w:r w:rsidRPr="00327204">
              <w:rPr>
                <w:b/>
                <w:lang w:val="uk-UA"/>
              </w:rPr>
              <w:t>імʼя</w:t>
            </w:r>
            <w:proofErr w:type="spellEnd"/>
            <w:r w:rsidRPr="00327204">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320" w:type="pct"/>
          </w:tcPr>
          <w:p w:rsidR="009116C6" w:rsidRPr="004137CF" w:rsidRDefault="009116C6" w:rsidP="009116C6">
            <w:pPr>
              <w:pStyle w:val="a3"/>
              <w:spacing w:before="0" w:beforeAutospacing="0" w:after="0" w:afterAutospacing="0"/>
              <w:rPr>
                <w:rStyle w:val="20pt"/>
                <w:rFonts w:eastAsia="Times New Roman"/>
                <w:color w:val="000000"/>
                <w:lang w:val="uk-UA" w:eastAsia="uk-UA"/>
              </w:rPr>
            </w:pPr>
            <w:r w:rsidRPr="004137CF">
              <w:rPr>
                <w:rStyle w:val="20pt"/>
                <w:rFonts w:eastAsia="Times New Roman"/>
                <w:color w:val="000000"/>
                <w:lang w:val="uk-UA" w:eastAsia="uk-UA"/>
              </w:rPr>
              <w:t>Ярема Наталія Романівна (032) 297-3</w:t>
            </w:r>
            <w:r>
              <w:rPr>
                <w:rStyle w:val="20pt"/>
                <w:rFonts w:eastAsia="Times New Roman"/>
                <w:color w:val="000000"/>
                <w:lang w:val="en-US" w:eastAsia="uk-UA"/>
              </w:rPr>
              <w:t>2</w:t>
            </w:r>
            <w:r w:rsidRPr="004137CF">
              <w:rPr>
                <w:rStyle w:val="20pt"/>
                <w:rFonts w:eastAsia="Times New Roman"/>
                <w:color w:val="000000"/>
                <w:lang w:val="uk-UA" w:eastAsia="uk-UA"/>
              </w:rPr>
              <w:t>-</w:t>
            </w:r>
            <w:r>
              <w:rPr>
                <w:rStyle w:val="20pt"/>
                <w:rFonts w:eastAsia="Times New Roman"/>
                <w:color w:val="000000"/>
                <w:lang w:val="en-US" w:eastAsia="uk-UA"/>
              </w:rPr>
              <w:t>9</w:t>
            </w:r>
            <w:r w:rsidRPr="004137CF">
              <w:rPr>
                <w:rStyle w:val="20pt"/>
                <w:rFonts w:eastAsia="Times New Roman"/>
                <w:color w:val="000000"/>
                <w:lang w:eastAsia="uk-UA"/>
              </w:rPr>
              <w:t>0</w:t>
            </w:r>
            <w:r w:rsidRPr="004137CF">
              <w:rPr>
                <w:rStyle w:val="20pt"/>
                <w:rFonts w:eastAsia="Times New Roman"/>
                <w:color w:val="000000"/>
                <w:lang w:val="uk-UA" w:eastAsia="uk-UA"/>
              </w:rPr>
              <w:t xml:space="preserve">, </w:t>
            </w:r>
          </w:p>
          <w:p w:rsidR="009116C6" w:rsidRPr="00C17633" w:rsidRDefault="009116C6" w:rsidP="009116C6">
            <w:pPr>
              <w:pStyle w:val="a3"/>
              <w:spacing w:before="0" w:beforeAutospacing="0" w:after="0" w:afterAutospacing="0"/>
              <w:rPr>
                <w:rStyle w:val="20pt"/>
                <w:rFonts w:eastAsia="Times New Roman"/>
                <w:color w:val="000000"/>
                <w:lang w:eastAsia="uk-UA"/>
              </w:rPr>
            </w:pPr>
            <w:proofErr w:type="spellStart"/>
            <w:r w:rsidRPr="00C17633">
              <w:rPr>
                <w:rStyle w:val="20pt"/>
                <w:rFonts w:eastAsia="Times New Roman"/>
                <w:lang w:val="uk-UA" w:eastAsia="uk-UA"/>
              </w:rPr>
              <w:t>Смигора</w:t>
            </w:r>
            <w:proofErr w:type="spellEnd"/>
            <w:r>
              <w:rPr>
                <w:rStyle w:val="20pt"/>
                <w:rFonts w:eastAsia="Times New Roman"/>
                <w:lang w:val="uk-UA" w:eastAsia="uk-UA"/>
              </w:rPr>
              <w:t xml:space="preserve"> </w:t>
            </w:r>
            <w:r w:rsidRPr="00C17633">
              <w:rPr>
                <w:rStyle w:val="20pt"/>
                <w:rFonts w:eastAsia="Times New Roman"/>
                <w:lang w:val="uk-UA" w:eastAsia="uk-UA"/>
              </w:rPr>
              <w:t>Оксана</w:t>
            </w:r>
            <w:r>
              <w:rPr>
                <w:rStyle w:val="20pt"/>
                <w:rFonts w:eastAsia="Times New Roman"/>
                <w:lang w:val="uk-UA" w:eastAsia="uk-UA"/>
              </w:rPr>
              <w:t xml:space="preserve"> </w:t>
            </w:r>
            <w:r w:rsidRPr="00C17633">
              <w:rPr>
                <w:rStyle w:val="20pt"/>
                <w:rFonts w:eastAsia="Times New Roman"/>
                <w:lang w:val="uk-UA" w:eastAsia="uk-UA"/>
              </w:rPr>
              <w:t>Ігорівна</w:t>
            </w:r>
            <w:r>
              <w:rPr>
                <w:rStyle w:val="20pt"/>
                <w:rFonts w:eastAsia="Times New Roman"/>
                <w:lang w:val="uk-UA" w:eastAsia="uk-UA"/>
              </w:rPr>
              <w:t xml:space="preserve"> </w:t>
            </w:r>
            <w:r w:rsidRPr="00C17633">
              <w:rPr>
                <w:rStyle w:val="20pt"/>
                <w:rFonts w:eastAsia="Times New Roman"/>
                <w:lang w:val="uk-UA" w:eastAsia="uk-UA"/>
              </w:rPr>
              <w:t>(032) 297-31-63</w:t>
            </w:r>
            <w:r w:rsidRPr="00C17633">
              <w:rPr>
                <w:rStyle w:val="20pt"/>
                <w:rFonts w:eastAsia="Times New Roman"/>
                <w:color w:val="000000"/>
                <w:lang w:val="uk-UA" w:eastAsia="uk-UA"/>
              </w:rPr>
              <w:t>,</w:t>
            </w:r>
          </w:p>
          <w:p w:rsidR="00E34B6A" w:rsidRPr="00327204" w:rsidRDefault="009116C6" w:rsidP="009116C6">
            <w:pPr>
              <w:pStyle w:val="a3"/>
              <w:spacing w:before="0" w:beforeAutospacing="0" w:after="0" w:afterAutospacing="0"/>
              <w:ind w:left="27"/>
              <w:rPr>
                <w:lang w:val="uk-UA" w:eastAsia="ru-RU"/>
              </w:rPr>
            </w:pPr>
            <w:r w:rsidRPr="004137CF">
              <w:rPr>
                <w:rStyle w:val="20pt"/>
                <w:color w:val="000000"/>
              </w:rPr>
              <w:t>lv.official@sfs.</w:t>
            </w:r>
            <w:r w:rsidRPr="004137CF">
              <w:rPr>
                <w:rStyle w:val="20pt"/>
                <w:color w:val="000000"/>
                <w:lang w:eastAsia="uk-UA"/>
              </w:rPr>
              <w:t xml:space="preserve">gov.ua </w:t>
            </w:r>
            <w:proofErr w:type="spellStart"/>
            <w:r w:rsidRPr="004137CF">
              <w:rPr>
                <w:rStyle w:val="20pt"/>
                <w:color w:val="000000"/>
              </w:rPr>
              <w:t>або</w:t>
            </w:r>
            <w:proofErr w:type="spellEnd"/>
            <w:r w:rsidRPr="004137CF">
              <w:rPr>
                <w:rStyle w:val="20pt"/>
                <w:color w:val="000000"/>
              </w:rPr>
              <w:t xml:space="preserve"> </w:t>
            </w:r>
            <w:hyperlink r:id="rId8" w:history="1">
              <w:r w:rsidRPr="004137CF">
                <w:rPr>
                  <w:rStyle w:val="20pt"/>
                  <w:color w:val="000000"/>
                  <w:lang w:eastAsia="uk-UA"/>
                </w:rPr>
                <w:t>lv.personal@sfs.gov.ua</w:t>
              </w:r>
            </w:hyperlink>
          </w:p>
        </w:tc>
      </w:tr>
      <w:tr w:rsidR="00E34B6A" w:rsidRPr="00327204">
        <w:trPr>
          <w:tblCellSpacing w:w="22" w:type="dxa"/>
        </w:trPr>
        <w:tc>
          <w:tcPr>
            <w:tcW w:w="4971" w:type="pct"/>
            <w:gridSpan w:val="3"/>
          </w:tcPr>
          <w:p w:rsidR="00E34B6A" w:rsidRPr="00327204" w:rsidRDefault="00E34B6A">
            <w:pPr>
              <w:pStyle w:val="a3"/>
              <w:jc w:val="center"/>
              <w:rPr>
                <w:b/>
                <w:lang w:val="uk-UA"/>
              </w:rPr>
            </w:pPr>
            <w:r w:rsidRPr="00327204">
              <w:rPr>
                <w:b/>
                <w:lang w:val="uk-UA"/>
              </w:rPr>
              <w:t>Кваліфікаційні вимоги</w:t>
            </w:r>
          </w:p>
        </w:tc>
      </w:tr>
      <w:tr w:rsidR="00E34B6A" w:rsidRPr="00327204" w:rsidTr="00E34B6A">
        <w:trPr>
          <w:tblCellSpacing w:w="22" w:type="dxa"/>
        </w:trPr>
        <w:tc>
          <w:tcPr>
            <w:tcW w:w="212" w:type="pct"/>
          </w:tcPr>
          <w:p w:rsidR="00E34B6A" w:rsidRPr="00327204" w:rsidRDefault="00E34B6A">
            <w:pPr>
              <w:pStyle w:val="a3"/>
              <w:jc w:val="center"/>
              <w:rPr>
                <w:b/>
                <w:lang w:val="uk-UA"/>
              </w:rPr>
            </w:pPr>
            <w:r w:rsidRPr="00327204">
              <w:rPr>
                <w:b/>
                <w:lang w:val="uk-UA"/>
              </w:rPr>
              <w:t>1.</w:t>
            </w:r>
          </w:p>
        </w:tc>
        <w:tc>
          <w:tcPr>
            <w:tcW w:w="1411" w:type="pct"/>
          </w:tcPr>
          <w:p w:rsidR="00E34B6A" w:rsidRPr="00327204" w:rsidRDefault="00E34B6A">
            <w:pPr>
              <w:pStyle w:val="a3"/>
              <w:rPr>
                <w:b/>
                <w:lang w:val="uk-UA"/>
              </w:rPr>
            </w:pPr>
            <w:r w:rsidRPr="00327204">
              <w:rPr>
                <w:b/>
                <w:lang w:val="uk-UA"/>
              </w:rPr>
              <w:t>Освіта</w:t>
            </w:r>
          </w:p>
        </w:tc>
        <w:tc>
          <w:tcPr>
            <w:tcW w:w="3320" w:type="pct"/>
          </w:tcPr>
          <w:p w:rsidR="00E34B6A" w:rsidRPr="007C13F9" w:rsidRDefault="00E34B6A" w:rsidP="00556E4D">
            <w:pPr>
              <w:pStyle w:val="rvps14"/>
              <w:jc w:val="both"/>
            </w:pPr>
            <w:r w:rsidRPr="00556E4D">
              <w:t>Вища</w:t>
            </w:r>
            <w:r w:rsidRPr="00556E4D">
              <w:rPr>
                <w:rStyle w:val="rvts0"/>
              </w:rPr>
              <w:t xml:space="preserve"> за освітнім ступенем не нижче магістра</w:t>
            </w:r>
            <w:r w:rsidRPr="00556E4D">
              <w:t xml:space="preserve"> в галузі знань та/або </w:t>
            </w:r>
            <w:r w:rsidRPr="00556E4D">
              <w:rPr>
                <w:rStyle w:val="rvts0"/>
              </w:rPr>
              <w:t xml:space="preserve">спеціальностей </w:t>
            </w:r>
            <w:r w:rsidR="00556E4D" w:rsidRPr="00556E4D">
              <w:rPr>
                <w:sz w:val="22"/>
                <w:szCs w:val="22"/>
              </w:rPr>
              <w:t xml:space="preserve">фінансово-економічного </w:t>
            </w:r>
            <w:proofErr w:type="spellStart"/>
            <w:r w:rsidRPr="00556E4D">
              <w:rPr>
                <w:sz w:val="22"/>
                <w:szCs w:val="22"/>
                <w:lang w:val="ru-RU"/>
              </w:rPr>
              <w:t>спрямування</w:t>
            </w:r>
            <w:proofErr w:type="spellEnd"/>
          </w:p>
        </w:tc>
      </w:tr>
      <w:tr w:rsidR="00E34B6A" w:rsidRPr="00327204" w:rsidTr="00E34B6A">
        <w:trPr>
          <w:tblCellSpacing w:w="22" w:type="dxa"/>
        </w:trPr>
        <w:tc>
          <w:tcPr>
            <w:tcW w:w="212" w:type="pct"/>
          </w:tcPr>
          <w:p w:rsidR="00E34B6A" w:rsidRPr="00327204" w:rsidRDefault="00E34B6A">
            <w:pPr>
              <w:pStyle w:val="a3"/>
              <w:jc w:val="center"/>
              <w:rPr>
                <w:b/>
                <w:lang w:val="uk-UA"/>
              </w:rPr>
            </w:pPr>
            <w:r w:rsidRPr="00327204">
              <w:rPr>
                <w:b/>
                <w:lang w:val="uk-UA"/>
              </w:rPr>
              <w:t>2.</w:t>
            </w:r>
          </w:p>
        </w:tc>
        <w:tc>
          <w:tcPr>
            <w:tcW w:w="1411" w:type="pct"/>
          </w:tcPr>
          <w:p w:rsidR="00E34B6A" w:rsidRPr="00327204" w:rsidRDefault="00E34B6A">
            <w:pPr>
              <w:pStyle w:val="a3"/>
              <w:rPr>
                <w:b/>
                <w:lang w:val="uk-UA"/>
              </w:rPr>
            </w:pPr>
            <w:r w:rsidRPr="00327204">
              <w:rPr>
                <w:b/>
                <w:lang w:val="uk-UA"/>
              </w:rPr>
              <w:t>Досвід роботи</w:t>
            </w:r>
          </w:p>
        </w:tc>
        <w:tc>
          <w:tcPr>
            <w:tcW w:w="3320" w:type="pct"/>
          </w:tcPr>
          <w:p w:rsidR="00E34B6A" w:rsidRPr="007C13F9" w:rsidRDefault="00E34B6A" w:rsidP="00360F89">
            <w:pPr>
              <w:pStyle w:val="a3"/>
              <w:jc w:val="both"/>
              <w:rPr>
                <w:lang w:val="uk-UA"/>
              </w:rPr>
            </w:pPr>
            <w:r w:rsidRPr="00327204">
              <w:rPr>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r>
              <w:rPr>
                <w:lang w:val="uk-UA"/>
              </w:rPr>
              <w:t>.</w:t>
            </w:r>
          </w:p>
        </w:tc>
      </w:tr>
      <w:tr w:rsidR="00E34B6A" w:rsidRPr="00327204" w:rsidTr="00E34B6A">
        <w:trPr>
          <w:trHeight w:val="240"/>
          <w:tblCellSpacing w:w="22" w:type="dxa"/>
        </w:trPr>
        <w:tc>
          <w:tcPr>
            <w:tcW w:w="212" w:type="pct"/>
            <w:tcBorders>
              <w:bottom w:val="single" w:sz="4" w:space="0" w:color="auto"/>
            </w:tcBorders>
          </w:tcPr>
          <w:p w:rsidR="00E34B6A" w:rsidRPr="00327204" w:rsidRDefault="00E34B6A">
            <w:pPr>
              <w:pStyle w:val="a3"/>
              <w:jc w:val="center"/>
              <w:rPr>
                <w:b/>
                <w:lang w:val="uk-UA"/>
              </w:rPr>
            </w:pPr>
            <w:r w:rsidRPr="00327204">
              <w:rPr>
                <w:b/>
                <w:lang w:val="uk-UA"/>
              </w:rPr>
              <w:lastRenderedPageBreak/>
              <w:t>3.</w:t>
            </w:r>
          </w:p>
        </w:tc>
        <w:tc>
          <w:tcPr>
            <w:tcW w:w="1411" w:type="pct"/>
            <w:tcBorders>
              <w:bottom w:val="single" w:sz="4" w:space="0" w:color="auto"/>
            </w:tcBorders>
          </w:tcPr>
          <w:p w:rsidR="00E34B6A" w:rsidRPr="00327204" w:rsidRDefault="00E34B6A">
            <w:pPr>
              <w:pStyle w:val="a3"/>
              <w:rPr>
                <w:b/>
                <w:lang w:val="uk-UA"/>
              </w:rPr>
            </w:pPr>
            <w:r w:rsidRPr="00327204">
              <w:rPr>
                <w:b/>
                <w:lang w:val="uk-UA"/>
              </w:rPr>
              <w:t>Володіння державною мовою</w:t>
            </w:r>
          </w:p>
        </w:tc>
        <w:tc>
          <w:tcPr>
            <w:tcW w:w="3320" w:type="pct"/>
          </w:tcPr>
          <w:p w:rsidR="00E34B6A" w:rsidRPr="00327204" w:rsidRDefault="00E34B6A" w:rsidP="00CE1139">
            <w:pPr>
              <w:pStyle w:val="a3"/>
              <w:rPr>
                <w:lang w:val="uk-UA"/>
              </w:rPr>
            </w:pPr>
            <w:r w:rsidRPr="00327204">
              <w:rPr>
                <w:rStyle w:val="rvts0"/>
                <w:lang w:val="uk-UA"/>
              </w:rPr>
              <w:t>Вільне володіння державною мовою</w:t>
            </w:r>
          </w:p>
        </w:tc>
      </w:tr>
      <w:tr w:rsidR="00E34B6A" w:rsidRPr="00327204" w:rsidTr="00E34B6A">
        <w:trPr>
          <w:trHeight w:val="62"/>
          <w:tblCellSpacing w:w="22" w:type="dxa"/>
        </w:trPr>
        <w:tc>
          <w:tcPr>
            <w:tcW w:w="212" w:type="pct"/>
            <w:tcBorders>
              <w:top w:val="single" w:sz="4" w:space="0" w:color="auto"/>
              <w:bottom w:val="single" w:sz="4" w:space="0" w:color="auto"/>
            </w:tcBorders>
          </w:tcPr>
          <w:p w:rsidR="00E34B6A" w:rsidRPr="00327204" w:rsidRDefault="00E34B6A" w:rsidP="00D20EFB">
            <w:pPr>
              <w:pStyle w:val="a3"/>
              <w:jc w:val="center"/>
              <w:rPr>
                <w:b/>
                <w:lang w:val="uk-UA"/>
              </w:rPr>
            </w:pPr>
            <w:r w:rsidRPr="00327204">
              <w:rPr>
                <w:b/>
                <w:lang w:val="uk-UA"/>
              </w:rPr>
              <w:t>4.</w:t>
            </w:r>
          </w:p>
        </w:tc>
        <w:tc>
          <w:tcPr>
            <w:tcW w:w="1411" w:type="pct"/>
            <w:tcBorders>
              <w:bottom w:val="single" w:sz="4" w:space="0" w:color="auto"/>
            </w:tcBorders>
          </w:tcPr>
          <w:p w:rsidR="00E34B6A" w:rsidRPr="00327204" w:rsidRDefault="00E34B6A" w:rsidP="00D20EFB">
            <w:pPr>
              <w:pStyle w:val="a3"/>
              <w:rPr>
                <w:b/>
                <w:lang w:val="uk-UA"/>
              </w:rPr>
            </w:pPr>
            <w:r w:rsidRPr="00327204">
              <w:rPr>
                <w:b/>
                <w:lang w:val="uk-UA"/>
              </w:rPr>
              <w:t>Володіння іноземною мовою</w:t>
            </w:r>
          </w:p>
        </w:tc>
        <w:tc>
          <w:tcPr>
            <w:tcW w:w="3320" w:type="pct"/>
          </w:tcPr>
          <w:p w:rsidR="00E34B6A" w:rsidRPr="00327204" w:rsidRDefault="00E34B6A" w:rsidP="00D20EFB">
            <w:pPr>
              <w:pStyle w:val="a3"/>
              <w:rPr>
                <w:lang w:val="uk-UA"/>
              </w:rPr>
            </w:pPr>
            <w:r w:rsidRPr="00327204">
              <w:rPr>
                <w:lang w:val="uk-UA"/>
              </w:rPr>
              <w:t>Не потребує</w:t>
            </w:r>
          </w:p>
        </w:tc>
      </w:tr>
      <w:tr w:rsidR="00E34B6A" w:rsidRPr="00327204" w:rsidTr="00F346D2">
        <w:trPr>
          <w:tblCellSpacing w:w="22" w:type="dxa"/>
        </w:trPr>
        <w:tc>
          <w:tcPr>
            <w:tcW w:w="4971" w:type="pct"/>
            <w:gridSpan w:val="3"/>
            <w:tcBorders>
              <w:top w:val="single" w:sz="4" w:space="0" w:color="auto"/>
            </w:tcBorders>
            <w:vAlign w:val="center"/>
          </w:tcPr>
          <w:p w:rsidR="00E34B6A" w:rsidRPr="00327204" w:rsidRDefault="00E34B6A">
            <w:pPr>
              <w:pStyle w:val="a3"/>
              <w:jc w:val="center"/>
              <w:rPr>
                <w:b/>
                <w:lang w:val="uk-UA"/>
              </w:rPr>
            </w:pPr>
            <w:r w:rsidRPr="00327204">
              <w:rPr>
                <w:b/>
                <w:lang w:val="uk-UA"/>
              </w:rPr>
              <w:t>Вимоги до компетентності</w:t>
            </w:r>
          </w:p>
        </w:tc>
      </w:tr>
      <w:tr w:rsidR="00E34B6A" w:rsidRPr="00327204" w:rsidTr="00E34B6A">
        <w:trPr>
          <w:trHeight w:val="18"/>
          <w:tblCellSpacing w:w="22" w:type="dxa"/>
        </w:trPr>
        <w:tc>
          <w:tcPr>
            <w:tcW w:w="1637" w:type="pct"/>
            <w:gridSpan w:val="2"/>
          </w:tcPr>
          <w:p w:rsidR="00E34B6A" w:rsidRPr="00327204" w:rsidRDefault="00E34B6A">
            <w:pPr>
              <w:pStyle w:val="a3"/>
              <w:jc w:val="center"/>
              <w:rPr>
                <w:b/>
                <w:lang w:val="uk-UA"/>
              </w:rPr>
            </w:pPr>
            <w:r w:rsidRPr="00327204">
              <w:rPr>
                <w:b/>
                <w:lang w:val="uk-UA"/>
              </w:rPr>
              <w:t>Вимога</w:t>
            </w:r>
          </w:p>
        </w:tc>
        <w:tc>
          <w:tcPr>
            <w:tcW w:w="3320" w:type="pct"/>
          </w:tcPr>
          <w:p w:rsidR="00E34B6A" w:rsidRPr="00327204" w:rsidRDefault="00E34B6A" w:rsidP="00D87C7E">
            <w:pPr>
              <w:pStyle w:val="a3"/>
              <w:jc w:val="center"/>
              <w:rPr>
                <w:b/>
                <w:lang w:val="uk-UA"/>
              </w:rPr>
            </w:pPr>
            <w:r w:rsidRPr="00327204">
              <w:rPr>
                <w:b/>
                <w:lang w:val="uk-UA"/>
              </w:rPr>
              <w:t>Компоненти вимоги</w:t>
            </w:r>
          </w:p>
        </w:tc>
      </w:tr>
      <w:tr w:rsidR="00E34B6A" w:rsidRPr="00B30AD9" w:rsidTr="00E34B6A">
        <w:trPr>
          <w:trHeight w:val="379"/>
          <w:tblCellSpacing w:w="22" w:type="dxa"/>
        </w:trPr>
        <w:tc>
          <w:tcPr>
            <w:tcW w:w="212" w:type="pct"/>
          </w:tcPr>
          <w:p w:rsidR="00E34B6A" w:rsidRPr="00327204" w:rsidRDefault="00E34B6A">
            <w:pPr>
              <w:pStyle w:val="a3"/>
              <w:jc w:val="center"/>
              <w:rPr>
                <w:b/>
                <w:lang w:val="uk-UA"/>
              </w:rPr>
            </w:pPr>
            <w:r w:rsidRPr="00327204">
              <w:rPr>
                <w:b/>
                <w:lang w:val="uk-UA"/>
              </w:rPr>
              <w:t>1.</w:t>
            </w:r>
          </w:p>
        </w:tc>
        <w:tc>
          <w:tcPr>
            <w:tcW w:w="1411" w:type="pct"/>
          </w:tcPr>
          <w:p w:rsidR="00E34B6A" w:rsidRPr="00327204" w:rsidRDefault="00E34B6A" w:rsidP="00CB3617">
            <w:pPr>
              <w:pStyle w:val="a3"/>
              <w:rPr>
                <w:b/>
                <w:lang w:val="uk-UA"/>
              </w:rPr>
            </w:pPr>
            <w:r w:rsidRPr="00327204">
              <w:rPr>
                <w:b/>
                <w:lang w:val="uk-UA"/>
              </w:rPr>
              <w:t>Необхідні ділові якості</w:t>
            </w:r>
          </w:p>
        </w:tc>
        <w:tc>
          <w:tcPr>
            <w:tcW w:w="3320" w:type="pct"/>
          </w:tcPr>
          <w:p w:rsidR="00E34B6A" w:rsidRPr="007C13F9" w:rsidRDefault="00E34B6A" w:rsidP="00EF00BA">
            <w:pPr>
              <w:pStyle w:val="a3"/>
              <w:spacing w:before="0" w:beforeAutospacing="0" w:after="0" w:afterAutospacing="0"/>
              <w:jc w:val="both"/>
              <w:rPr>
                <w:lang w:val="uk-UA"/>
              </w:rPr>
            </w:pPr>
            <w:r>
              <w:rPr>
                <w:sz w:val="22"/>
                <w:szCs w:val="22"/>
                <w:lang w:val="uk-UA"/>
              </w:rPr>
              <w:t>В</w:t>
            </w:r>
            <w:proofErr w:type="spellStart"/>
            <w:r w:rsidRPr="002D0B9A">
              <w:rPr>
                <w:sz w:val="22"/>
                <w:szCs w:val="22"/>
              </w:rPr>
              <w:t>міння</w:t>
            </w:r>
            <w:proofErr w:type="spellEnd"/>
            <w:r w:rsidRPr="002D0B9A">
              <w:rPr>
                <w:sz w:val="22"/>
                <w:szCs w:val="22"/>
              </w:rPr>
              <w:t xml:space="preserve"> </w:t>
            </w:r>
            <w:proofErr w:type="spellStart"/>
            <w:r w:rsidRPr="002D0B9A">
              <w:rPr>
                <w:sz w:val="22"/>
                <w:szCs w:val="22"/>
              </w:rPr>
              <w:t>працювати</w:t>
            </w:r>
            <w:proofErr w:type="spellEnd"/>
            <w:r>
              <w:rPr>
                <w:sz w:val="22"/>
                <w:szCs w:val="22"/>
              </w:rPr>
              <w:t xml:space="preserve"> в </w:t>
            </w:r>
            <w:proofErr w:type="spellStart"/>
            <w:r>
              <w:rPr>
                <w:sz w:val="22"/>
                <w:szCs w:val="22"/>
              </w:rPr>
              <w:t>команді</w:t>
            </w:r>
            <w:proofErr w:type="spellEnd"/>
            <w:r>
              <w:rPr>
                <w:sz w:val="22"/>
                <w:szCs w:val="22"/>
              </w:rPr>
              <w:t xml:space="preserve"> та </w:t>
            </w:r>
            <w:proofErr w:type="spellStart"/>
            <w:r>
              <w:rPr>
                <w:sz w:val="22"/>
                <w:szCs w:val="22"/>
              </w:rPr>
              <w:t>керувати</w:t>
            </w:r>
            <w:proofErr w:type="spellEnd"/>
            <w:r>
              <w:rPr>
                <w:sz w:val="22"/>
                <w:szCs w:val="22"/>
              </w:rPr>
              <w:t xml:space="preserve"> командою</w:t>
            </w:r>
            <w:r>
              <w:rPr>
                <w:sz w:val="22"/>
                <w:szCs w:val="22"/>
                <w:lang w:val="uk-UA"/>
              </w:rPr>
              <w:t xml:space="preserve">, </w:t>
            </w:r>
            <w:r w:rsidRPr="002D0B9A">
              <w:rPr>
                <w:sz w:val="22"/>
                <w:szCs w:val="22"/>
              </w:rPr>
              <w:t xml:space="preserve"> </w:t>
            </w:r>
            <w:proofErr w:type="spellStart"/>
            <w:r w:rsidRPr="000A4B43">
              <w:rPr>
                <w:rStyle w:val="111"/>
                <w:color w:val="000000"/>
                <w:sz w:val="22"/>
                <w:szCs w:val="22"/>
                <w:lang w:eastAsia="uk-UA"/>
              </w:rPr>
              <w:t>вміння</w:t>
            </w:r>
            <w:proofErr w:type="spellEnd"/>
            <w:r w:rsidRPr="000A4B43">
              <w:rPr>
                <w:rStyle w:val="111"/>
                <w:color w:val="000000"/>
                <w:sz w:val="22"/>
                <w:szCs w:val="22"/>
                <w:lang w:eastAsia="uk-UA"/>
              </w:rPr>
              <w:t xml:space="preserve"> </w:t>
            </w:r>
            <w:proofErr w:type="spellStart"/>
            <w:r w:rsidRPr="000A4B43">
              <w:rPr>
                <w:rStyle w:val="111"/>
                <w:color w:val="000000"/>
                <w:sz w:val="22"/>
                <w:szCs w:val="22"/>
                <w:lang w:eastAsia="uk-UA"/>
              </w:rPr>
              <w:t>ефективної</w:t>
            </w:r>
            <w:proofErr w:type="spellEnd"/>
            <w:r w:rsidRPr="000A4B43">
              <w:rPr>
                <w:rStyle w:val="111"/>
                <w:color w:val="000000"/>
                <w:sz w:val="22"/>
                <w:szCs w:val="22"/>
                <w:lang w:eastAsia="uk-UA"/>
              </w:rPr>
              <w:t xml:space="preserve"> </w:t>
            </w:r>
            <w:proofErr w:type="spellStart"/>
            <w:r w:rsidRPr="000A4B43">
              <w:rPr>
                <w:rStyle w:val="111"/>
                <w:color w:val="000000"/>
                <w:sz w:val="22"/>
                <w:szCs w:val="22"/>
                <w:lang w:eastAsia="uk-UA"/>
              </w:rPr>
              <w:t>координації</w:t>
            </w:r>
            <w:proofErr w:type="spellEnd"/>
            <w:r w:rsidRPr="000A4B43">
              <w:rPr>
                <w:rStyle w:val="111"/>
                <w:color w:val="000000"/>
                <w:sz w:val="22"/>
                <w:szCs w:val="22"/>
                <w:lang w:eastAsia="uk-UA"/>
              </w:rPr>
              <w:t xml:space="preserve"> </w:t>
            </w:r>
            <w:proofErr w:type="spellStart"/>
            <w:r w:rsidRPr="000A4B43">
              <w:rPr>
                <w:rStyle w:val="111"/>
                <w:color w:val="000000"/>
                <w:sz w:val="22"/>
                <w:szCs w:val="22"/>
                <w:lang w:eastAsia="uk-UA"/>
              </w:rPr>
              <w:t>з</w:t>
            </w:r>
            <w:proofErr w:type="spellEnd"/>
            <w:r w:rsidRPr="000A4B43">
              <w:rPr>
                <w:rStyle w:val="111"/>
                <w:color w:val="000000"/>
                <w:sz w:val="22"/>
                <w:szCs w:val="22"/>
                <w:lang w:eastAsia="uk-UA"/>
              </w:rPr>
              <w:t xml:space="preserve"> </w:t>
            </w:r>
            <w:proofErr w:type="spellStart"/>
            <w:r w:rsidRPr="000A4B43">
              <w:rPr>
                <w:rStyle w:val="111"/>
                <w:color w:val="000000"/>
                <w:sz w:val="22"/>
                <w:szCs w:val="22"/>
                <w:lang w:eastAsia="uk-UA"/>
              </w:rPr>
              <w:t>іншими</w:t>
            </w:r>
            <w:proofErr w:type="spellEnd"/>
            <w:r>
              <w:rPr>
                <w:rStyle w:val="111"/>
                <w:color w:val="000000"/>
                <w:sz w:val="22"/>
                <w:szCs w:val="22"/>
                <w:lang w:val="uk-UA" w:eastAsia="uk-UA"/>
              </w:rPr>
              <w:t>,</w:t>
            </w:r>
            <w:r w:rsidRPr="002D0B9A">
              <w:rPr>
                <w:sz w:val="22"/>
                <w:szCs w:val="22"/>
              </w:rPr>
              <w:t xml:space="preserve"> </w:t>
            </w:r>
            <w:proofErr w:type="spellStart"/>
            <w:r w:rsidRPr="000A4B43">
              <w:rPr>
                <w:rStyle w:val="111"/>
                <w:color w:val="000000"/>
                <w:sz w:val="22"/>
                <w:szCs w:val="22"/>
                <w:lang w:eastAsia="uk-UA"/>
              </w:rPr>
              <w:t>вміння</w:t>
            </w:r>
            <w:proofErr w:type="spellEnd"/>
            <w:r w:rsidRPr="000A4B43">
              <w:rPr>
                <w:rStyle w:val="111"/>
                <w:color w:val="000000"/>
                <w:sz w:val="22"/>
                <w:szCs w:val="22"/>
                <w:lang w:eastAsia="uk-UA"/>
              </w:rPr>
              <w:t xml:space="preserve"> </w:t>
            </w:r>
            <w:proofErr w:type="spellStart"/>
            <w:r w:rsidRPr="000A4B43">
              <w:rPr>
                <w:rStyle w:val="111"/>
                <w:color w:val="000000"/>
                <w:sz w:val="22"/>
                <w:szCs w:val="22"/>
                <w:lang w:eastAsia="uk-UA"/>
              </w:rPr>
              <w:t>надавати</w:t>
            </w:r>
            <w:proofErr w:type="spellEnd"/>
            <w:r w:rsidRPr="000A4B43">
              <w:rPr>
                <w:rStyle w:val="111"/>
                <w:color w:val="000000"/>
                <w:sz w:val="22"/>
                <w:szCs w:val="22"/>
                <w:lang w:eastAsia="uk-UA"/>
              </w:rPr>
              <w:t xml:space="preserve"> </w:t>
            </w:r>
            <w:proofErr w:type="spellStart"/>
            <w:r w:rsidRPr="000A4B43">
              <w:rPr>
                <w:rStyle w:val="111"/>
                <w:color w:val="000000"/>
                <w:sz w:val="22"/>
                <w:szCs w:val="22"/>
                <w:lang w:eastAsia="uk-UA"/>
              </w:rPr>
              <w:t>зворотній</w:t>
            </w:r>
            <w:proofErr w:type="spellEnd"/>
            <w:r w:rsidRPr="000A4B43">
              <w:rPr>
                <w:rStyle w:val="111"/>
                <w:color w:val="000000"/>
                <w:sz w:val="22"/>
                <w:szCs w:val="22"/>
                <w:lang w:eastAsia="uk-UA"/>
              </w:rPr>
              <w:t xml:space="preserve"> </w:t>
            </w:r>
            <w:proofErr w:type="spellStart"/>
            <w:r w:rsidRPr="000A4B43">
              <w:rPr>
                <w:rStyle w:val="111"/>
                <w:color w:val="000000"/>
                <w:sz w:val="22"/>
                <w:szCs w:val="22"/>
                <w:lang w:eastAsia="uk-UA"/>
              </w:rPr>
              <w:t>зв’язок</w:t>
            </w:r>
            <w:proofErr w:type="spellEnd"/>
          </w:p>
        </w:tc>
      </w:tr>
      <w:tr w:rsidR="00E34B6A" w:rsidRPr="00B30AD9" w:rsidTr="00E34B6A">
        <w:trPr>
          <w:trHeight w:val="18"/>
          <w:tblCellSpacing w:w="22" w:type="dxa"/>
        </w:trPr>
        <w:tc>
          <w:tcPr>
            <w:tcW w:w="212" w:type="pct"/>
          </w:tcPr>
          <w:p w:rsidR="00E34B6A" w:rsidRPr="00327204" w:rsidRDefault="00E34B6A">
            <w:pPr>
              <w:pStyle w:val="a3"/>
              <w:jc w:val="center"/>
              <w:rPr>
                <w:b/>
                <w:lang w:val="uk-UA"/>
              </w:rPr>
            </w:pPr>
            <w:r w:rsidRPr="00327204">
              <w:rPr>
                <w:b/>
                <w:lang w:val="uk-UA"/>
              </w:rPr>
              <w:t>2.</w:t>
            </w:r>
          </w:p>
        </w:tc>
        <w:tc>
          <w:tcPr>
            <w:tcW w:w="1411" w:type="pct"/>
          </w:tcPr>
          <w:p w:rsidR="00E34B6A" w:rsidRPr="00327204" w:rsidRDefault="00E34B6A" w:rsidP="00CB3617">
            <w:pPr>
              <w:pStyle w:val="a3"/>
              <w:rPr>
                <w:b/>
                <w:lang w:val="uk-UA"/>
              </w:rPr>
            </w:pPr>
            <w:r w:rsidRPr="00327204">
              <w:rPr>
                <w:b/>
                <w:lang w:val="uk-UA"/>
              </w:rPr>
              <w:t>Необхідні особистісні якості</w:t>
            </w:r>
          </w:p>
        </w:tc>
        <w:tc>
          <w:tcPr>
            <w:tcW w:w="3320" w:type="pct"/>
          </w:tcPr>
          <w:p w:rsidR="00E34B6A" w:rsidRPr="007C13F9" w:rsidRDefault="00E34B6A" w:rsidP="00EF00BA">
            <w:pPr>
              <w:pStyle w:val="aa"/>
              <w:widowControl w:val="0"/>
              <w:tabs>
                <w:tab w:val="left" w:pos="256"/>
              </w:tabs>
              <w:spacing w:after="0" w:line="240" w:lineRule="exact"/>
              <w:jc w:val="both"/>
            </w:pPr>
            <w:r>
              <w:rPr>
                <w:rStyle w:val="111"/>
                <w:color w:val="000000"/>
                <w:sz w:val="22"/>
                <w:szCs w:val="22"/>
                <w:lang w:val="uk-UA" w:eastAsia="uk-UA"/>
              </w:rPr>
              <w:t>С</w:t>
            </w:r>
            <w:proofErr w:type="spellStart"/>
            <w:r w:rsidRPr="000A4B43">
              <w:rPr>
                <w:rStyle w:val="111"/>
                <w:color w:val="000000"/>
                <w:sz w:val="22"/>
                <w:szCs w:val="22"/>
                <w:lang w:eastAsia="uk-UA"/>
              </w:rPr>
              <w:t>истемність</w:t>
            </w:r>
            <w:proofErr w:type="spellEnd"/>
            <w:r w:rsidRPr="000A4B43">
              <w:rPr>
                <w:rStyle w:val="111"/>
                <w:color w:val="000000"/>
                <w:sz w:val="22"/>
                <w:szCs w:val="22"/>
                <w:lang w:eastAsia="uk-UA"/>
              </w:rPr>
              <w:t xml:space="preserve"> </w:t>
            </w:r>
            <w:proofErr w:type="spellStart"/>
            <w:r w:rsidRPr="000A4B43">
              <w:rPr>
                <w:rStyle w:val="111"/>
                <w:color w:val="000000"/>
                <w:sz w:val="22"/>
                <w:szCs w:val="22"/>
                <w:lang w:eastAsia="uk-UA"/>
              </w:rPr>
              <w:t>і</w:t>
            </w:r>
            <w:proofErr w:type="spellEnd"/>
            <w:r w:rsidRPr="000A4B43">
              <w:rPr>
                <w:rStyle w:val="111"/>
                <w:color w:val="000000"/>
                <w:sz w:val="22"/>
                <w:szCs w:val="22"/>
                <w:lang w:eastAsia="uk-UA"/>
              </w:rPr>
              <w:t xml:space="preserve"> </w:t>
            </w:r>
            <w:proofErr w:type="spellStart"/>
            <w:r w:rsidRPr="000A4B43">
              <w:rPr>
                <w:rStyle w:val="111"/>
                <w:color w:val="000000"/>
                <w:sz w:val="22"/>
                <w:szCs w:val="22"/>
                <w:lang w:eastAsia="uk-UA"/>
              </w:rPr>
              <w:t>самостійність</w:t>
            </w:r>
            <w:proofErr w:type="spellEnd"/>
            <w:r w:rsidRPr="000A4B43">
              <w:rPr>
                <w:rStyle w:val="111"/>
                <w:color w:val="000000"/>
                <w:sz w:val="22"/>
                <w:szCs w:val="22"/>
                <w:lang w:eastAsia="uk-UA"/>
              </w:rPr>
              <w:t xml:space="preserve"> в </w:t>
            </w:r>
            <w:proofErr w:type="spellStart"/>
            <w:r w:rsidRPr="000A4B43">
              <w:rPr>
                <w:rStyle w:val="111"/>
                <w:color w:val="000000"/>
                <w:sz w:val="22"/>
                <w:szCs w:val="22"/>
                <w:lang w:eastAsia="uk-UA"/>
              </w:rPr>
              <w:t>роботі</w:t>
            </w:r>
            <w:proofErr w:type="spellEnd"/>
            <w:r>
              <w:rPr>
                <w:rStyle w:val="111"/>
                <w:color w:val="000000"/>
                <w:sz w:val="22"/>
                <w:szCs w:val="22"/>
                <w:lang w:val="uk-UA" w:eastAsia="uk-UA"/>
              </w:rPr>
              <w:t xml:space="preserve">, </w:t>
            </w:r>
            <w:proofErr w:type="spellStart"/>
            <w:r w:rsidRPr="000A4B43">
              <w:rPr>
                <w:rStyle w:val="111"/>
                <w:color w:val="000000"/>
                <w:sz w:val="22"/>
                <w:szCs w:val="22"/>
                <w:lang w:eastAsia="uk-UA"/>
              </w:rPr>
              <w:t>уважність</w:t>
            </w:r>
            <w:proofErr w:type="spellEnd"/>
            <w:r w:rsidRPr="000A4B43">
              <w:rPr>
                <w:rStyle w:val="111"/>
                <w:color w:val="000000"/>
                <w:sz w:val="22"/>
                <w:szCs w:val="22"/>
                <w:lang w:eastAsia="uk-UA"/>
              </w:rPr>
              <w:t xml:space="preserve"> до деталей</w:t>
            </w:r>
            <w:r>
              <w:rPr>
                <w:rStyle w:val="111"/>
                <w:color w:val="000000"/>
                <w:sz w:val="22"/>
                <w:szCs w:val="22"/>
                <w:lang w:val="uk-UA" w:eastAsia="uk-UA"/>
              </w:rPr>
              <w:t xml:space="preserve">, </w:t>
            </w:r>
            <w:proofErr w:type="spellStart"/>
            <w:r w:rsidRPr="000A4B43">
              <w:rPr>
                <w:rStyle w:val="111"/>
                <w:color w:val="000000"/>
                <w:sz w:val="22"/>
                <w:szCs w:val="22"/>
                <w:lang w:eastAsia="uk-UA"/>
              </w:rPr>
              <w:t>наполегливість</w:t>
            </w:r>
            <w:proofErr w:type="spellEnd"/>
            <w:r>
              <w:rPr>
                <w:rStyle w:val="111"/>
                <w:color w:val="000000"/>
                <w:sz w:val="22"/>
                <w:szCs w:val="22"/>
                <w:lang w:val="uk-UA" w:eastAsia="uk-UA"/>
              </w:rPr>
              <w:t xml:space="preserve">, </w:t>
            </w:r>
            <w:proofErr w:type="spellStart"/>
            <w:r w:rsidRPr="000A4B43">
              <w:rPr>
                <w:rStyle w:val="111"/>
                <w:color w:val="000000"/>
                <w:sz w:val="22"/>
                <w:szCs w:val="22"/>
                <w:lang w:eastAsia="uk-UA"/>
              </w:rPr>
              <w:t>орієнтація</w:t>
            </w:r>
            <w:proofErr w:type="spellEnd"/>
            <w:r w:rsidRPr="000A4B43">
              <w:rPr>
                <w:rStyle w:val="111"/>
                <w:color w:val="000000"/>
                <w:sz w:val="22"/>
                <w:szCs w:val="22"/>
                <w:lang w:eastAsia="uk-UA"/>
              </w:rPr>
              <w:t xml:space="preserve"> на </w:t>
            </w:r>
            <w:proofErr w:type="spellStart"/>
            <w:r w:rsidRPr="000A4B43">
              <w:rPr>
                <w:rStyle w:val="111"/>
                <w:color w:val="000000"/>
                <w:sz w:val="22"/>
                <w:szCs w:val="22"/>
                <w:lang w:eastAsia="uk-UA"/>
              </w:rPr>
              <w:t>саморозвиток</w:t>
            </w:r>
            <w:proofErr w:type="spellEnd"/>
            <w:r>
              <w:rPr>
                <w:rStyle w:val="111"/>
                <w:color w:val="000000"/>
                <w:sz w:val="22"/>
                <w:szCs w:val="22"/>
                <w:lang w:val="uk-UA" w:eastAsia="uk-UA"/>
              </w:rPr>
              <w:t xml:space="preserve">, </w:t>
            </w:r>
            <w:proofErr w:type="spellStart"/>
            <w:r w:rsidRPr="000A4B43">
              <w:rPr>
                <w:rStyle w:val="111"/>
                <w:color w:val="000000"/>
                <w:sz w:val="22"/>
                <w:szCs w:val="22"/>
                <w:lang w:eastAsia="uk-UA"/>
              </w:rPr>
              <w:t>орієнтація</w:t>
            </w:r>
            <w:proofErr w:type="spellEnd"/>
            <w:r w:rsidRPr="000A4B43">
              <w:rPr>
                <w:rStyle w:val="111"/>
                <w:color w:val="000000"/>
                <w:sz w:val="22"/>
                <w:szCs w:val="22"/>
                <w:lang w:eastAsia="uk-UA"/>
              </w:rPr>
              <w:t xml:space="preserve"> на </w:t>
            </w:r>
            <w:proofErr w:type="spellStart"/>
            <w:r w:rsidRPr="000A4B43">
              <w:rPr>
                <w:rStyle w:val="111"/>
                <w:color w:val="000000"/>
                <w:sz w:val="22"/>
                <w:szCs w:val="22"/>
                <w:lang w:eastAsia="uk-UA"/>
              </w:rPr>
              <w:t>обслуговування</w:t>
            </w:r>
            <w:proofErr w:type="spellEnd"/>
            <w:r>
              <w:rPr>
                <w:rStyle w:val="111"/>
                <w:color w:val="000000"/>
                <w:sz w:val="22"/>
                <w:szCs w:val="22"/>
                <w:lang w:val="uk-UA" w:eastAsia="uk-UA"/>
              </w:rPr>
              <w:t>,</w:t>
            </w:r>
            <w:r w:rsidRPr="000A4B43">
              <w:rPr>
                <w:rStyle w:val="111"/>
                <w:color w:val="000000"/>
                <w:sz w:val="22"/>
                <w:szCs w:val="22"/>
              </w:rPr>
              <w:t xml:space="preserve"> </w:t>
            </w:r>
            <w:proofErr w:type="spellStart"/>
            <w:r w:rsidRPr="000A4B43">
              <w:rPr>
                <w:rStyle w:val="111"/>
                <w:color w:val="000000"/>
                <w:sz w:val="22"/>
                <w:szCs w:val="22"/>
              </w:rPr>
              <w:t>вміння</w:t>
            </w:r>
            <w:proofErr w:type="spellEnd"/>
            <w:r w:rsidRPr="000A4B43">
              <w:rPr>
                <w:rStyle w:val="111"/>
                <w:color w:val="000000"/>
                <w:sz w:val="22"/>
                <w:szCs w:val="22"/>
              </w:rPr>
              <w:t xml:space="preserve"> </w:t>
            </w:r>
            <w:proofErr w:type="spellStart"/>
            <w:r>
              <w:rPr>
                <w:rStyle w:val="111"/>
                <w:color w:val="000000"/>
                <w:sz w:val="22"/>
                <w:szCs w:val="22"/>
              </w:rPr>
              <w:t>працювати</w:t>
            </w:r>
            <w:proofErr w:type="spellEnd"/>
            <w:r>
              <w:rPr>
                <w:rStyle w:val="111"/>
                <w:color w:val="000000"/>
                <w:sz w:val="22"/>
                <w:szCs w:val="22"/>
              </w:rPr>
              <w:t xml:space="preserve"> в </w:t>
            </w:r>
            <w:proofErr w:type="spellStart"/>
            <w:r>
              <w:rPr>
                <w:rStyle w:val="111"/>
                <w:color w:val="000000"/>
                <w:sz w:val="22"/>
                <w:szCs w:val="22"/>
              </w:rPr>
              <w:t>стресових</w:t>
            </w:r>
            <w:proofErr w:type="spellEnd"/>
            <w:r>
              <w:rPr>
                <w:rStyle w:val="111"/>
                <w:color w:val="000000"/>
                <w:sz w:val="22"/>
                <w:szCs w:val="22"/>
              </w:rPr>
              <w:t xml:space="preserve"> </w:t>
            </w:r>
            <w:proofErr w:type="spellStart"/>
            <w:r>
              <w:rPr>
                <w:rStyle w:val="111"/>
                <w:color w:val="000000"/>
                <w:sz w:val="22"/>
                <w:szCs w:val="22"/>
              </w:rPr>
              <w:t>ситуаціях</w:t>
            </w:r>
            <w:proofErr w:type="spellEnd"/>
            <w:r>
              <w:rPr>
                <w:rStyle w:val="111"/>
                <w:color w:val="000000"/>
                <w:sz w:val="22"/>
                <w:szCs w:val="22"/>
                <w:lang w:val="uk-UA"/>
              </w:rPr>
              <w:t xml:space="preserve">, </w:t>
            </w:r>
            <w:proofErr w:type="spellStart"/>
            <w:r w:rsidRPr="000A4B43">
              <w:rPr>
                <w:rStyle w:val="111"/>
                <w:color w:val="000000"/>
                <w:sz w:val="22"/>
                <w:szCs w:val="22"/>
                <w:lang w:eastAsia="uk-UA"/>
              </w:rPr>
              <w:t>відповідальність</w:t>
            </w:r>
            <w:proofErr w:type="spellEnd"/>
          </w:p>
        </w:tc>
      </w:tr>
      <w:tr w:rsidR="00E34B6A" w:rsidRPr="00327204">
        <w:trPr>
          <w:tblCellSpacing w:w="22" w:type="dxa"/>
        </w:trPr>
        <w:tc>
          <w:tcPr>
            <w:tcW w:w="4971" w:type="pct"/>
            <w:gridSpan w:val="3"/>
          </w:tcPr>
          <w:p w:rsidR="00E34B6A" w:rsidRPr="00327204" w:rsidRDefault="00E34B6A" w:rsidP="004175A3">
            <w:pPr>
              <w:pStyle w:val="a3"/>
              <w:jc w:val="center"/>
              <w:rPr>
                <w:b/>
                <w:lang w:val="uk-UA"/>
              </w:rPr>
            </w:pPr>
            <w:r w:rsidRPr="00327204">
              <w:rPr>
                <w:b/>
                <w:lang w:val="uk-UA"/>
              </w:rPr>
              <w:t>Професійні знання</w:t>
            </w:r>
          </w:p>
        </w:tc>
      </w:tr>
      <w:tr w:rsidR="00E34B6A" w:rsidRPr="00327204" w:rsidTr="00E34B6A">
        <w:trPr>
          <w:tblCellSpacing w:w="22" w:type="dxa"/>
        </w:trPr>
        <w:tc>
          <w:tcPr>
            <w:tcW w:w="1637" w:type="pct"/>
            <w:gridSpan w:val="2"/>
          </w:tcPr>
          <w:p w:rsidR="00E34B6A" w:rsidRPr="00327204" w:rsidRDefault="00E34B6A">
            <w:pPr>
              <w:pStyle w:val="a3"/>
              <w:jc w:val="center"/>
              <w:rPr>
                <w:b/>
                <w:lang w:val="uk-UA"/>
              </w:rPr>
            </w:pPr>
            <w:r w:rsidRPr="00327204">
              <w:rPr>
                <w:b/>
                <w:lang w:val="uk-UA"/>
              </w:rPr>
              <w:t>Вимога</w:t>
            </w:r>
          </w:p>
        </w:tc>
        <w:tc>
          <w:tcPr>
            <w:tcW w:w="3320" w:type="pct"/>
          </w:tcPr>
          <w:p w:rsidR="00E34B6A" w:rsidRPr="00327204" w:rsidRDefault="00E34B6A">
            <w:pPr>
              <w:pStyle w:val="a3"/>
              <w:jc w:val="center"/>
              <w:rPr>
                <w:b/>
                <w:lang w:val="uk-UA"/>
              </w:rPr>
            </w:pPr>
            <w:r w:rsidRPr="00327204">
              <w:rPr>
                <w:b/>
                <w:lang w:val="uk-UA"/>
              </w:rPr>
              <w:t>Компоненти вимоги</w:t>
            </w:r>
          </w:p>
        </w:tc>
      </w:tr>
      <w:tr w:rsidR="00E34B6A" w:rsidRPr="00327204" w:rsidTr="00E34B6A">
        <w:trPr>
          <w:trHeight w:val="615"/>
          <w:tblCellSpacing w:w="22" w:type="dxa"/>
        </w:trPr>
        <w:tc>
          <w:tcPr>
            <w:tcW w:w="212" w:type="pct"/>
          </w:tcPr>
          <w:p w:rsidR="00E34B6A" w:rsidRPr="00327204" w:rsidRDefault="00E34B6A">
            <w:pPr>
              <w:pStyle w:val="a3"/>
              <w:jc w:val="center"/>
              <w:rPr>
                <w:b/>
                <w:lang w:val="uk-UA"/>
              </w:rPr>
            </w:pPr>
            <w:r w:rsidRPr="00327204">
              <w:rPr>
                <w:b/>
                <w:lang w:val="uk-UA"/>
              </w:rPr>
              <w:t>1.</w:t>
            </w:r>
          </w:p>
        </w:tc>
        <w:tc>
          <w:tcPr>
            <w:tcW w:w="1411" w:type="pct"/>
          </w:tcPr>
          <w:p w:rsidR="00E34B6A" w:rsidRPr="00327204" w:rsidRDefault="00E34B6A">
            <w:pPr>
              <w:pStyle w:val="a3"/>
              <w:rPr>
                <w:b/>
                <w:lang w:val="uk-UA"/>
              </w:rPr>
            </w:pPr>
            <w:r w:rsidRPr="00327204">
              <w:rPr>
                <w:b/>
                <w:lang w:val="uk-UA"/>
              </w:rPr>
              <w:t>Знання законодавства</w:t>
            </w:r>
          </w:p>
        </w:tc>
        <w:tc>
          <w:tcPr>
            <w:tcW w:w="3320" w:type="pct"/>
          </w:tcPr>
          <w:p w:rsidR="00E34B6A" w:rsidRPr="00327204" w:rsidRDefault="00E34B6A" w:rsidP="00EB5C82">
            <w:pPr>
              <w:jc w:val="both"/>
              <w:rPr>
                <w:lang w:val="uk-UA"/>
              </w:rPr>
            </w:pPr>
            <w:r w:rsidRPr="00327204">
              <w:rPr>
                <w:lang w:val="uk-UA"/>
              </w:rPr>
              <w:t>1) Конституція України.</w:t>
            </w:r>
          </w:p>
          <w:p w:rsidR="00E34B6A" w:rsidRPr="00327204" w:rsidRDefault="00E34B6A" w:rsidP="00EB5C82">
            <w:pPr>
              <w:jc w:val="both"/>
              <w:rPr>
                <w:lang w:val="uk-UA"/>
              </w:rPr>
            </w:pPr>
            <w:r w:rsidRPr="00327204">
              <w:rPr>
                <w:lang w:val="uk-UA"/>
              </w:rPr>
              <w:t xml:space="preserve">2) Закони України: </w:t>
            </w:r>
          </w:p>
          <w:p w:rsidR="00E34B6A" w:rsidRPr="00327204" w:rsidRDefault="00E34B6A" w:rsidP="00EB5C82">
            <w:pPr>
              <w:jc w:val="both"/>
              <w:rPr>
                <w:lang w:val="uk-UA"/>
              </w:rPr>
            </w:pPr>
            <w:r w:rsidRPr="00327204">
              <w:rPr>
                <w:lang w:val="uk-UA"/>
              </w:rPr>
              <w:t>«Про державну службу»</w:t>
            </w:r>
            <w:r>
              <w:rPr>
                <w:lang w:val="uk-UA"/>
              </w:rPr>
              <w:t>.</w:t>
            </w:r>
          </w:p>
          <w:p w:rsidR="00E34B6A" w:rsidRPr="00327204" w:rsidRDefault="00E34B6A" w:rsidP="00EB5C82">
            <w:pPr>
              <w:jc w:val="both"/>
              <w:rPr>
                <w:lang w:val="uk-UA"/>
              </w:rPr>
            </w:pPr>
            <w:r w:rsidRPr="00327204">
              <w:rPr>
                <w:lang w:val="uk-UA"/>
              </w:rPr>
              <w:t>«Про запобігання корупції»</w:t>
            </w:r>
          </w:p>
        </w:tc>
      </w:tr>
      <w:tr w:rsidR="00E34B6A" w:rsidRPr="00B30AD9" w:rsidTr="00E34B6A">
        <w:trPr>
          <w:trHeight w:val="605"/>
          <w:tblCellSpacing w:w="22" w:type="dxa"/>
        </w:trPr>
        <w:tc>
          <w:tcPr>
            <w:tcW w:w="212" w:type="pct"/>
          </w:tcPr>
          <w:p w:rsidR="00E34B6A" w:rsidRPr="00327204" w:rsidRDefault="00E34B6A">
            <w:pPr>
              <w:pStyle w:val="a3"/>
              <w:jc w:val="center"/>
              <w:rPr>
                <w:b/>
                <w:lang w:val="uk-UA"/>
              </w:rPr>
            </w:pPr>
            <w:r w:rsidRPr="00327204">
              <w:rPr>
                <w:b/>
                <w:lang w:val="uk-UA"/>
              </w:rPr>
              <w:t>2.</w:t>
            </w:r>
          </w:p>
        </w:tc>
        <w:tc>
          <w:tcPr>
            <w:tcW w:w="1411" w:type="pct"/>
          </w:tcPr>
          <w:p w:rsidR="00E34B6A" w:rsidRPr="00327204" w:rsidRDefault="00E34B6A" w:rsidP="004F1A62">
            <w:pPr>
              <w:pStyle w:val="a3"/>
              <w:rPr>
                <w:b/>
                <w:lang w:val="uk-UA"/>
              </w:rPr>
            </w:pPr>
            <w:r w:rsidRPr="00327204">
              <w:rPr>
                <w:b/>
                <w:lang w:val="uk-UA"/>
              </w:rPr>
              <w:t xml:space="preserve">Знання спеціального законодавства, що </w:t>
            </w:r>
            <w:proofErr w:type="spellStart"/>
            <w:r w:rsidRPr="00327204">
              <w:rPr>
                <w:b/>
                <w:lang w:val="uk-UA"/>
              </w:rPr>
              <w:t>повʼязане</w:t>
            </w:r>
            <w:proofErr w:type="spellEnd"/>
            <w:r w:rsidRPr="00327204">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320" w:type="pct"/>
          </w:tcPr>
          <w:p w:rsidR="00E34B6A" w:rsidRPr="006068D6" w:rsidRDefault="00B6532E" w:rsidP="006068D6">
            <w:pPr>
              <w:pStyle w:val="ac"/>
              <w:numPr>
                <w:ilvl w:val="0"/>
                <w:numId w:val="18"/>
              </w:numPr>
              <w:ind w:right="100"/>
              <w:jc w:val="both"/>
              <w:rPr>
                <w:sz w:val="22"/>
                <w:szCs w:val="22"/>
              </w:rPr>
            </w:pPr>
            <w:r>
              <w:rPr>
                <w:sz w:val="22"/>
                <w:szCs w:val="22"/>
              </w:rPr>
              <w:t>Податковий кодекс України;</w:t>
            </w:r>
          </w:p>
          <w:p w:rsidR="006068D6" w:rsidRPr="006068D6" w:rsidRDefault="006068D6" w:rsidP="006068D6">
            <w:pPr>
              <w:pStyle w:val="ac"/>
              <w:numPr>
                <w:ilvl w:val="0"/>
                <w:numId w:val="18"/>
              </w:numPr>
              <w:ind w:right="100"/>
              <w:jc w:val="both"/>
              <w:rPr>
                <w:sz w:val="22"/>
                <w:szCs w:val="22"/>
              </w:rPr>
            </w:pPr>
            <w:r w:rsidRPr="006068D6">
              <w:rPr>
                <w:sz w:val="22"/>
                <w:szCs w:val="22"/>
              </w:rPr>
              <w:t>Закон України «Про державну таємницю»;</w:t>
            </w:r>
          </w:p>
          <w:p w:rsidR="006068D6" w:rsidRPr="006068D6" w:rsidRDefault="006068D6" w:rsidP="006068D6">
            <w:pPr>
              <w:ind w:left="150" w:right="100"/>
              <w:jc w:val="both"/>
              <w:rPr>
                <w:sz w:val="22"/>
                <w:szCs w:val="22"/>
              </w:rPr>
            </w:pPr>
            <w:r>
              <w:rPr>
                <w:sz w:val="22"/>
                <w:szCs w:val="22"/>
                <w:lang w:val="uk-UA"/>
              </w:rPr>
              <w:t xml:space="preserve">3)    </w:t>
            </w:r>
            <w:r w:rsidRPr="006068D6">
              <w:rPr>
                <w:sz w:val="22"/>
                <w:szCs w:val="22"/>
              </w:rPr>
              <w:t xml:space="preserve">Закон </w:t>
            </w:r>
            <w:proofErr w:type="spellStart"/>
            <w:r w:rsidRPr="006068D6">
              <w:rPr>
                <w:sz w:val="22"/>
                <w:szCs w:val="22"/>
              </w:rPr>
              <w:t>України</w:t>
            </w:r>
            <w:proofErr w:type="spellEnd"/>
            <w:r w:rsidRPr="006068D6">
              <w:rPr>
                <w:sz w:val="22"/>
                <w:szCs w:val="22"/>
              </w:rPr>
              <w:t xml:space="preserve"> «Про </w:t>
            </w:r>
            <w:proofErr w:type="spellStart"/>
            <w:r w:rsidRPr="006068D6">
              <w:rPr>
                <w:sz w:val="22"/>
                <w:szCs w:val="22"/>
              </w:rPr>
              <w:t>інформацію</w:t>
            </w:r>
            <w:proofErr w:type="spellEnd"/>
            <w:r w:rsidRPr="006068D6">
              <w:rPr>
                <w:sz w:val="22"/>
                <w:szCs w:val="22"/>
              </w:rPr>
              <w:t>»;</w:t>
            </w:r>
          </w:p>
          <w:p w:rsidR="006068D6" w:rsidRPr="002D0B9A" w:rsidRDefault="00E10789" w:rsidP="006068D6">
            <w:pPr>
              <w:pStyle w:val="ac"/>
              <w:ind w:left="90" w:right="100"/>
              <w:jc w:val="both"/>
              <w:rPr>
                <w:sz w:val="22"/>
                <w:szCs w:val="22"/>
              </w:rPr>
            </w:pPr>
            <w:r>
              <w:rPr>
                <w:sz w:val="22"/>
                <w:szCs w:val="22"/>
              </w:rPr>
              <w:t xml:space="preserve"> </w:t>
            </w:r>
            <w:r w:rsidR="006068D6">
              <w:rPr>
                <w:sz w:val="22"/>
                <w:szCs w:val="22"/>
              </w:rPr>
              <w:t>4)    </w:t>
            </w:r>
            <w:r w:rsidR="006068D6" w:rsidRPr="006068D6">
              <w:rPr>
                <w:sz w:val="22"/>
                <w:szCs w:val="22"/>
              </w:rPr>
              <w:t xml:space="preserve"> Закон України «Про доступ до публічної інформації»;</w:t>
            </w:r>
          </w:p>
          <w:p w:rsidR="006068D6" w:rsidRPr="002D0B9A" w:rsidRDefault="00E10789" w:rsidP="006068D6">
            <w:pPr>
              <w:ind w:left="90" w:right="100"/>
              <w:jc w:val="both"/>
              <w:rPr>
                <w:sz w:val="22"/>
                <w:szCs w:val="22"/>
                <w:lang w:val="uk-UA"/>
              </w:rPr>
            </w:pPr>
            <w:r>
              <w:rPr>
                <w:sz w:val="22"/>
                <w:szCs w:val="22"/>
                <w:lang w:val="uk-UA"/>
              </w:rPr>
              <w:t xml:space="preserve"> </w:t>
            </w:r>
            <w:r w:rsidR="006068D6">
              <w:rPr>
                <w:sz w:val="22"/>
                <w:szCs w:val="22"/>
                <w:lang w:val="uk-UA"/>
              </w:rPr>
              <w:t>5)     </w:t>
            </w:r>
            <w:r w:rsidR="006068D6" w:rsidRPr="002D0B9A">
              <w:rPr>
                <w:sz w:val="22"/>
                <w:szCs w:val="22"/>
                <w:lang w:val="uk-UA"/>
              </w:rPr>
              <w:t>Закон України «Про захист персональних даних»;</w:t>
            </w:r>
          </w:p>
          <w:p w:rsidR="006068D6" w:rsidRPr="00E10789" w:rsidRDefault="00E10789" w:rsidP="00E10789">
            <w:pPr>
              <w:ind w:left="45" w:right="100"/>
              <w:jc w:val="both"/>
              <w:rPr>
                <w:sz w:val="22"/>
                <w:szCs w:val="22"/>
              </w:rPr>
            </w:pPr>
            <w:r>
              <w:rPr>
                <w:sz w:val="22"/>
                <w:szCs w:val="22"/>
                <w:lang w:val="uk-UA"/>
              </w:rPr>
              <w:t xml:space="preserve">  6) </w:t>
            </w:r>
            <w:r w:rsidR="006068D6" w:rsidRPr="00E10789">
              <w:rPr>
                <w:sz w:val="22"/>
                <w:szCs w:val="22"/>
              </w:rPr>
              <w:t xml:space="preserve">   Закон України «Про захист інформації в інформаційно-телекомунікаційних системах».</w:t>
            </w:r>
          </w:p>
          <w:p w:rsidR="00E34B6A" w:rsidRPr="009523A2" w:rsidRDefault="006068D6" w:rsidP="006068D6">
            <w:pPr>
              <w:ind w:right="100"/>
              <w:jc w:val="both"/>
              <w:rPr>
                <w:sz w:val="22"/>
                <w:szCs w:val="22"/>
                <w:lang w:val="uk-UA"/>
              </w:rPr>
            </w:pPr>
            <w:r>
              <w:rPr>
                <w:sz w:val="22"/>
                <w:szCs w:val="22"/>
                <w:lang w:val="uk-UA"/>
              </w:rPr>
              <w:t xml:space="preserve"> </w:t>
            </w:r>
            <w:r w:rsidR="00E10789">
              <w:rPr>
                <w:sz w:val="22"/>
                <w:szCs w:val="22"/>
                <w:lang w:val="uk-UA"/>
              </w:rPr>
              <w:t xml:space="preserve"> </w:t>
            </w:r>
            <w:r>
              <w:rPr>
                <w:sz w:val="22"/>
                <w:szCs w:val="22"/>
                <w:lang w:val="uk-UA"/>
              </w:rPr>
              <w:t>7</w:t>
            </w:r>
            <w:r w:rsidR="00E34B6A">
              <w:rPr>
                <w:sz w:val="22"/>
                <w:szCs w:val="22"/>
                <w:lang w:val="uk-UA"/>
              </w:rPr>
              <w:t>) </w:t>
            </w:r>
            <w:r>
              <w:rPr>
                <w:sz w:val="22"/>
                <w:szCs w:val="22"/>
                <w:lang w:val="uk-UA"/>
              </w:rPr>
              <w:t xml:space="preserve"> </w:t>
            </w:r>
            <w:r w:rsidR="00E34B6A" w:rsidRPr="009523A2">
              <w:rPr>
                <w:sz w:val="22"/>
                <w:szCs w:val="22"/>
                <w:lang w:val="uk-UA"/>
              </w:rPr>
              <w:t xml:space="preserve">Загальні правила </w:t>
            </w:r>
            <w:proofErr w:type="spellStart"/>
            <w:r w:rsidR="00E34B6A" w:rsidRPr="009523A2">
              <w:rPr>
                <w:sz w:val="22"/>
                <w:szCs w:val="22"/>
              </w:rPr>
              <w:t>етично</w:t>
            </w:r>
            <w:proofErr w:type="spellEnd"/>
            <w:r w:rsidR="00E34B6A" w:rsidRPr="009523A2">
              <w:rPr>
                <w:sz w:val="22"/>
                <w:szCs w:val="22"/>
                <w:lang w:val="uk-UA"/>
              </w:rPr>
              <w:t>ї поведінки державних службовців та посадових осіб місцевого самоврядування</w:t>
            </w:r>
            <w:r w:rsidR="00E34B6A">
              <w:rPr>
                <w:sz w:val="22"/>
                <w:szCs w:val="22"/>
                <w:lang w:val="uk-UA"/>
              </w:rPr>
              <w:t>.</w:t>
            </w:r>
          </w:p>
          <w:p w:rsidR="00E34B6A" w:rsidRPr="00FB791F" w:rsidRDefault="00E34B6A" w:rsidP="006068D6">
            <w:pPr>
              <w:tabs>
                <w:tab w:val="left" w:pos="309"/>
              </w:tabs>
              <w:contextualSpacing/>
              <w:jc w:val="both"/>
              <w:rPr>
                <w:lang w:val="en-US"/>
              </w:rPr>
            </w:pPr>
            <w:r w:rsidRPr="00747741">
              <w:rPr>
                <w:sz w:val="22"/>
                <w:szCs w:val="22"/>
                <w:lang w:val="uk-UA"/>
              </w:rPr>
              <w:t xml:space="preserve"> </w:t>
            </w:r>
            <w:r w:rsidR="00E10789">
              <w:rPr>
                <w:sz w:val="22"/>
                <w:szCs w:val="22"/>
                <w:lang w:val="uk-UA"/>
              </w:rPr>
              <w:t xml:space="preserve"> </w:t>
            </w:r>
            <w:r w:rsidR="006068D6">
              <w:rPr>
                <w:sz w:val="22"/>
                <w:szCs w:val="22"/>
                <w:lang w:val="uk-UA"/>
              </w:rPr>
              <w:t>8</w:t>
            </w:r>
            <w:r w:rsidRPr="00747741">
              <w:rPr>
                <w:sz w:val="22"/>
                <w:szCs w:val="22"/>
                <w:lang w:val="uk-UA"/>
              </w:rPr>
              <w:t xml:space="preserve">) </w:t>
            </w:r>
            <w:r w:rsidR="006068D6">
              <w:rPr>
                <w:sz w:val="22"/>
                <w:szCs w:val="22"/>
                <w:lang w:val="uk-UA"/>
              </w:rPr>
              <w:t xml:space="preserve">   </w:t>
            </w:r>
            <w:r w:rsidRPr="00747741">
              <w:rPr>
                <w:sz w:val="22"/>
                <w:szCs w:val="22"/>
              </w:rPr>
              <w:t xml:space="preserve">Правила </w:t>
            </w:r>
            <w:proofErr w:type="spellStart"/>
            <w:r w:rsidRPr="00747741">
              <w:rPr>
                <w:sz w:val="22"/>
                <w:szCs w:val="22"/>
              </w:rPr>
              <w:t>етичної</w:t>
            </w:r>
            <w:proofErr w:type="spellEnd"/>
            <w:r w:rsidRPr="00747741">
              <w:rPr>
                <w:sz w:val="22"/>
                <w:szCs w:val="22"/>
              </w:rPr>
              <w:t xml:space="preserve"> </w:t>
            </w:r>
            <w:proofErr w:type="spellStart"/>
            <w:r w:rsidRPr="00747741">
              <w:rPr>
                <w:sz w:val="22"/>
                <w:szCs w:val="22"/>
              </w:rPr>
              <w:t>поведінки</w:t>
            </w:r>
            <w:proofErr w:type="spellEnd"/>
            <w:r w:rsidRPr="00747741">
              <w:rPr>
                <w:sz w:val="22"/>
                <w:szCs w:val="22"/>
              </w:rPr>
              <w:t xml:space="preserve"> в органах ДПС</w:t>
            </w:r>
            <w:r w:rsidRPr="00747741">
              <w:rPr>
                <w:sz w:val="22"/>
                <w:szCs w:val="22"/>
                <w:lang w:val="en-US"/>
              </w:rPr>
              <w:t>.</w:t>
            </w:r>
          </w:p>
        </w:tc>
      </w:tr>
    </w:tbl>
    <w:p w:rsidR="00B51A7F" w:rsidRPr="00327204" w:rsidRDefault="00B51A7F" w:rsidP="00E97FBE">
      <w:pPr>
        <w:rPr>
          <w:sz w:val="20"/>
          <w:szCs w:val="20"/>
          <w:lang w:val="uk-UA"/>
        </w:rPr>
      </w:pPr>
    </w:p>
    <w:p w:rsidR="007C13F9" w:rsidRDefault="007C13F9" w:rsidP="007C13F9">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7C13F9" w:rsidRDefault="007C13F9" w:rsidP="007C13F9">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6E2BF6" w:rsidRPr="00327204" w:rsidRDefault="007C13F9" w:rsidP="00276403">
      <w:pPr>
        <w:rPr>
          <w:sz w:val="28"/>
          <w:szCs w:val="28"/>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sectPr w:rsidR="006E2BF6" w:rsidRPr="00327204" w:rsidSect="00972490">
      <w:pgSz w:w="16838" w:h="11906" w:orient="landscape"/>
      <w:pgMar w:top="567"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772C93"/>
    <w:multiLevelType w:val="hybridMultilevel"/>
    <w:tmpl w:val="A7D07580"/>
    <w:lvl w:ilvl="0" w:tplc="BC605126">
      <w:start w:val="19"/>
      <w:numFmt w:val="bullet"/>
      <w:lvlText w:val="-"/>
      <w:lvlJc w:val="left"/>
      <w:pPr>
        <w:ind w:left="403" w:hanging="360"/>
      </w:pPr>
      <w:rPr>
        <w:rFonts w:ascii="Times New Roman" w:eastAsia="Batang" w:hAnsi="Times New Roman" w:cs="Times New Roman" w:hint="default"/>
        <w:sz w:val="24"/>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7940E9"/>
    <w:multiLevelType w:val="hybridMultilevel"/>
    <w:tmpl w:val="B7527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15F45"/>
    <w:multiLevelType w:val="hybridMultilevel"/>
    <w:tmpl w:val="5C2A115C"/>
    <w:lvl w:ilvl="0" w:tplc="3C66976E">
      <w:start w:val="1"/>
      <w:numFmt w:val="decimal"/>
      <w:lvlText w:val="%1."/>
      <w:lvlJc w:val="left"/>
      <w:pPr>
        <w:ind w:left="718" w:hanging="360"/>
      </w:pPr>
      <w:rPr>
        <w:rFonts w:ascii="Times New Roman" w:eastAsia="MS Mincho" w:hAnsi="Times New Roman" w:cs="Times New Roman"/>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9">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BA5A3E"/>
    <w:multiLevelType w:val="hybridMultilevel"/>
    <w:tmpl w:val="C70EFA28"/>
    <w:lvl w:ilvl="0" w:tplc="41E2E13E">
      <w:start w:val="1"/>
      <w:numFmt w:val="decimal"/>
      <w:lvlText w:val="%1)"/>
      <w:lvlJc w:val="left"/>
      <w:pPr>
        <w:ind w:left="510" w:hanging="360"/>
      </w:pPr>
      <w:rPr>
        <w:rFonts w:hint="default"/>
      </w:rPr>
    </w:lvl>
    <w:lvl w:ilvl="1" w:tplc="04220019" w:tentative="1">
      <w:start w:val="1"/>
      <w:numFmt w:val="lowerLetter"/>
      <w:lvlText w:val="%2."/>
      <w:lvlJc w:val="left"/>
      <w:pPr>
        <w:ind w:left="1230" w:hanging="360"/>
      </w:pPr>
    </w:lvl>
    <w:lvl w:ilvl="2" w:tplc="0422001B" w:tentative="1">
      <w:start w:val="1"/>
      <w:numFmt w:val="lowerRoman"/>
      <w:lvlText w:val="%3."/>
      <w:lvlJc w:val="right"/>
      <w:pPr>
        <w:ind w:left="1950" w:hanging="180"/>
      </w:pPr>
    </w:lvl>
    <w:lvl w:ilvl="3" w:tplc="0422000F" w:tentative="1">
      <w:start w:val="1"/>
      <w:numFmt w:val="decimal"/>
      <w:lvlText w:val="%4."/>
      <w:lvlJc w:val="left"/>
      <w:pPr>
        <w:ind w:left="2670" w:hanging="360"/>
      </w:pPr>
    </w:lvl>
    <w:lvl w:ilvl="4" w:tplc="04220019" w:tentative="1">
      <w:start w:val="1"/>
      <w:numFmt w:val="lowerLetter"/>
      <w:lvlText w:val="%5."/>
      <w:lvlJc w:val="left"/>
      <w:pPr>
        <w:ind w:left="3390" w:hanging="360"/>
      </w:pPr>
    </w:lvl>
    <w:lvl w:ilvl="5" w:tplc="0422001B" w:tentative="1">
      <w:start w:val="1"/>
      <w:numFmt w:val="lowerRoman"/>
      <w:lvlText w:val="%6."/>
      <w:lvlJc w:val="right"/>
      <w:pPr>
        <w:ind w:left="4110" w:hanging="180"/>
      </w:pPr>
    </w:lvl>
    <w:lvl w:ilvl="6" w:tplc="0422000F" w:tentative="1">
      <w:start w:val="1"/>
      <w:numFmt w:val="decimal"/>
      <w:lvlText w:val="%7."/>
      <w:lvlJc w:val="left"/>
      <w:pPr>
        <w:ind w:left="4830" w:hanging="360"/>
      </w:pPr>
    </w:lvl>
    <w:lvl w:ilvl="7" w:tplc="04220019" w:tentative="1">
      <w:start w:val="1"/>
      <w:numFmt w:val="lowerLetter"/>
      <w:lvlText w:val="%8."/>
      <w:lvlJc w:val="left"/>
      <w:pPr>
        <w:ind w:left="5550" w:hanging="360"/>
      </w:pPr>
    </w:lvl>
    <w:lvl w:ilvl="8" w:tplc="0422001B" w:tentative="1">
      <w:start w:val="1"/>
      <w:numFmt w:val="lowerRoman"/>
      <w:lvlText w:val="%9."/>
      <w:lvlJc w:val="right"/>
      <w:pPr>
        <w:ind w:left="6270" w:hanging="180"/>
      </w:pPr>
    </w:lvl>
  </w:abstractNum>
  <w:abstractNum w:abstractNumId="11">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A63E89"/>
    <w:multiLevelType w:val="hybridMultilevel"/>
    <w:tmpl w:val="8E782DF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4">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7963749"/>
    <w:multiLevelType w:val="hybridMultilevel"/>
    <w:tmpl w:val="BCE679B2"/>
    <w:lvl w:ilvl="0" w:tplc="7C88FC9E">
      <w:start w:val="6"/>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8">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9">
    <w:nsid w:val="7D696BB7"/>
    <w:multiLevelType w:val="hybridMultilevel"/>
    <w:tmpl w:val="199E2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6"/>
  </w:num>
  <w:num w:numId="3">
    <w:abstractNumId w:val="14"/>
  </w:num>
  <w:num w:numId="4">
    <w:abstractNumId w:val="4"/>
  </w:num>
  <w:num w:numId="5">
    <w:abstractNumId w:val="1"/>
  </w:num>
  <w:num w:numId="6">
    <w:abstractNumId w:val="11"/>
  </w:num>
  <w:num w:numId="7">
    <w:abstractNumId w:val="9"/>
  </w:num>
  <w:num w:numId="8">
    <w:abstractNumId w:val="6"/>
  </w:num>
  <w:num w:numId="9">
    <w:abstractNumId w:val="15"/>
  </w:num>
  <w:num w:numId="10">
    <w:abstractNumId w:val="18"/>
  </w:num>
  <w:num w:numId="11">
    <w:abstractNumId w:val="13"/>
  </w:num>
  <w:num w:numId="12">
    <w:abstractNumId w:val="7"/>
  </w:num>
  <w:num w:numId="13">
    <w:abstractNumId w:val="8"/>
  </w:num>
  <w:num w:numId="14">
    <w:abstractNumId w:val="19"/>
  </w:num>
  <w:num w:numId="15">
    <w:abstractNumId w:val="3"/>
  </w:num>
  <w:num w:numId="16">
    <w:abstractNumId w:val="5"/>
  </w:num>
  <w:num w:numId="17">
    <w:abstractNumId w:val="0"/>
  </w:num>
  <w:num w:numId="18">
    <w:abstractNumId w:val="10"/>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36EF"/>
    <w:rsid w:val="00003882"/>
    <w:rsid w:val="00025BAD"/>
    <w:rsid w:val="00044910"/>
    <w:rsid w:val="0005096E"/>
    <w:rsid w:val="00055251"/>
    <w:rsid w:val="00056C7F"/>
    <w:rsid w:val="00060D5A"/>
    <w:rsid w:val="00063E14"/>
    <w:rsid w:val="00064328"/>
    <w:rsid w:val="00073E34"/>
    <w:rsid w:val="000819DA"/>
    <w:rsid w:val="0008511B"/>
    <w:rsid w:val="00090593"/>
    <w:rsid w:val="0009215C"/>
    <w:rsid w:val="000934C7"/>
    <w:rsid w:val="00093D81"/>
    <w:rsid w:val="000A2C93"/>
    <w:rsid w:val="000C7D11"/>
    <w:rsid w:val="000D2394"/>
    <w:rsid w:val="000E718B"/>
    <w:rsid w:val="000F7372"/>
    <w:rsid w:val="0010442D"/>
    <w:rsid w:val="00111BF2"/>
    <w:rsid w:val="001127FF"/>
    <w:rsid w:val="00121BC4"/>
    <w:rsid w:val="00122CE1"/>
    <w:rsid w:val="0014195D"/>
    <w:rsid w:val="00141BE0"/>
    <w:rsid w:val="00142CE7"/>
    <w:rsid w:val="00153106"/>
    <w:rsid w:val="00170492"/>
    <w:rsid w:val="00172514"/>
    <w:rsid w:val="00183690"/>
    <w:rsid w:val="001849CD"/>
    <w:rsid w:val="001A70F1"/>
    <w:rsid w:val="001B2684"/>
    <w:rsid w:val="001C0380"/>
    <w:rsid w:val="001C2855"/>
    <w:rsid w:val="001C4DA1"/>
    <w:rsid w:val="001C75DA"/>
    <w:rsid w:val="001D0000"/>
    <w:rsid w:val="001D16C4"/>
    <w:rsid w:val="001D1D6E"/>
    <w:rsid w:val="001D21BA"/>
    <w:rsid w:val="001D3EFF"/>
    <w:rsid w:val="001F1227"/>
    <w:rsid w:val="001F1E0A"/>
    <w:rsid w:val="001F345A"/>
    <w:rsid w:val="00200D02"/>
    <w:rsid w:val="00207CF8"/>
    <w:rsid w:val="00217BEA"/>
    <w:rsid w:val="00232131"/>
    <w:rsid w:val="0024759D"/>
    <w:rsid w:val="00253468"/>
    <w:rsid w:val="00262353"/>
    <w:rsid w:val="00264D02"/>
    <w:rsid w:val="00276403"/>
    <w:rsid w:val="0027666C"/>
    <w:rsid w:val="002774C7"/>
    <w:rsid w:val="00286AF8"/>
    <w:rsid w:val="002971E3"/>
    <w:rsid w:val="002A509A"/>
    <w:rsid w:val="002B4BCF"/>
    <w:rsid w:val="002B643B"/>
    <w:rsid w:val="002C105E"/>
    <w:rsid w:val="002C21DA"/>
    <w:rsid w:val="002C5FD3"/>
    <w:rsid w:val="002D0E4A"/>
    <w:rsid w:val="002D3B1D"/>
    <w:rsid w:val="002E14CF"/>
    <w:rsid w:val="002F5872"/>
    <w:rsid w:val="00306D07"/>
    <w:rsid w:val="0031092E"/>
    <w:rsid w:val="00315F15"/>
    <w:rsid w:val="00317FC4"/>
    <w:rsid w:val="00326143"/>
    <w:rsid w:val="00327204"/>
    <w:rsid w:val="00333A29"/>
    <w:rsid w:val="00337334"/>
    <w:rsid w:val="00342CCB"/>
    <w:rsid w:val="00360447"/>
    <w:rsid w:val="003604F3"/>
    <w:rsid w:val="003608E8"/>
    <w:rsid w:val="00360F89"/>
    <w:rsid w:val="00370BB1"/>
    <w:rsid w:val="003759CE"/>
    <w:rsid w:val="003866FD"/>
    <w:rsid w:val="00391E0E"/>
    <w:rsid w:val="00393C58"/>
    <w:rsid w:val="003A26CF"/>
    <w:rsid w:val="003B3765"/>
    <w:rsid w:val="003B3F36"/>
    <w:rsid w:val="003C622F"/>
    <w:rsid w:val="003C72DD"/>
    <w:rsid w:val="003D0DC7"/>
    <w:rsid w:val="003D5E6D"/>
    <w:rsid w:val="003D7D3F"/>
    <w:rsid w:val="003E1A24"/>
    <w:rsid w:val="003F2ADA"/>
    <w:rsid w:val="003F54C3"/>
    <w:rsid w:val="00410417"/>
    <w:rsid w:val="004109F0"/>
    <w:rsid w:val="004137CF"/>
    <w:rsid w:val="004175A3"/>
    <w:rsid w:val="004412D6"/>
    <w:rsid w:val="00441592"/>
    <w:rsid w:val="00442AD4"/>
    <w:rsid w:val="004562EE"/>
    <w:rsid w:val="00461E9E"/>
    <w:rsid w:val="00463E20"/>
    <w:rsid w:val="00466C73"/>
    <w:rsid w:val="00476E47"/>
    <w:rsid w:val="00481283"/>
    <w:rsid w:val="00494AB8"/>
    <w:rsid w:val="00495393"/>
    <w:rsid w:val="004A386E"/>
    <w:rsid w:val="004A78B2"/>
    <w:rsid w:val="004C5A27"/>
    <w:rsid w:val="004D288A"/>
    <w:rsid w:val="004D36DE"/>
    <w:rsid w:val="004E748B"/>
    <w:rsid w:val="004F1A62"/>
    <w:rsid w:val="004F23AE"/>
    <w:rsid w:val="004F362A"/>
    <w:rsid w:val="004F4B9E"/>
    <w:rsid w:val="004F7B54"/>
    <w:rsid w:val="004F7BB4"/>
    <w:rsid w:val="00510D15"/>
    <w:rsid w:val="005137AA"/>
    <w:rsid w:val="00514AD0"/>
    <w:rsid w:val="00525011"/>
    <w:rsid w:val="0054073A"/>
    <w:rsid w:val="005416E4"/>
    <w:rsid w:val="0054235A"/>
    <w:rsid w:val="005437E5"/>
    <w:rsid w:val="00553738"/>
    <w:rsid w:val="00555268"/>
    <w:rsid w:val="00555381"/>
    <w:rsid w:val="00556E4D"/>
    <w:rsid w:val="00562626"/>
    <w:rsid w:val="005749F7"/>
    <w:rsid w:val="00577AC2"/>
    <w:rsid w:val="0058149A"/>
    <w:rsid w:val="005826D7"/>
    <w:rsid w:val="00584E79"/>
    <w:rsid w:val="00592F3B"/>
    <w:rsid w:val="005A4823"/>
    <w:rsid w:val="005A6E40"/>
    <w:rsid w:val="005C33E9"/>
    <w:rsid w:val="005C483B"/>
    <w:rsid w:val="005C7DA7"/>
    <w:rsid w:val="005D34A4"/>
    <w:rsid w:val="005F056F"/>
    <w:rsid w:val="006068D6"/>
    <w:rsid w:val="00612488"/>
    <w:rsid w:val="00620A2F"/>
    <w:rsid w:val="00621C09"/>
    <w:rsid w:val="006236CC"/>
    <w:rsid w:val="00623B64"/>
    <w:rsid w:val="00625384"/>
    <w:rsid w:val="00636516"/>
    <w:rsid w:val="0065099B"/>
    <w:rsid w:val="006572BB"/>
    <w:rsid w:val="00681135"/>
    <w:rsid w:val="006976E9"/>
    <w:rsid w:val="006A0543"/>
    <w:rsid w:val="006A0C8E"/>
    <w:rsid w:val="006B10E0"/>
    <w:rsid w:val="006B50D2"/>
    <w:rsid w:val="006B555B"/>
    <w:rsid w:val="006C4237"/>
    <w:rsid w:val="006D1EF1"/>
    <w:rsid w:val="006E2BF6"/>
    <w:rsid w:val="006E6840"/>
    <w:rsid w:val="00700B92"/>
    <w:rsid w:val="00703B25"/>
    <w:rsid w:val="00703CB6"/>
    <w:rsid w:val="00707EBF"/>
    <w:rsid w:val="0071352A"/>
    <w:rsid w:val="007302B1"/>
    <w:rsid w:val="00730CDF"/>
    <w:rsid w:val="007346A1"/>
    <w:rsid w:val="00747741"/>
    <w:rsid w:val="00760862"/>
    <w:rsid w:val="00765027"/>
    <w:rsid w:val="00767B06"/>
    <w:rsid w:val="0077399F"/>
    <w:rsid w:val="007853D9"/>
    <w:rsid w:val="00787811"/>
    <w:rsid w:val="0079117F"/>
    <w:rsid w:val="00792B67"/>
    <w:rsid w:val="00794D21"/>
    <w:rsid w:val="007954DC"/>
    <w:rsid w:val="007A3E4B"/>
    <w:rsid w:val="007A749E"/>
    <w:rsid w:val="007B309D"/>
    <w:rsid w:val="007B4285"/>
    <w:rsid w:val="007B6299"/>
    <w:rsid w:val="007C13F9"/>
    <w:rsid w:val="007C175E"/>
    <w:rsid w:val="007C57E1"/>
    <w:rsid w:val="007F1202"/>
    <w:rsid w:val="007F142F"/>
    <w:rsid w:val="007F1E18"/>
    <w:rsid w:val="007F3159"/>
    <w:rsid w:val="007F59A6"/>
    <w:rsid w:val="007F7A61"/>
    <w:rsid w:val="0080167B"/>
    <w:rsid w:val="00816BFE"/>
    <w:rsid w:val="00833987"/>
    <w:rsid w:val="00835331"/>
    <w:rsid w:val="00843BF9"/>
    <w:rsid w:val="0085535C"/>
    <w:rsid w:val="00857C44"/>
    <w:rsid w:val="0086318B"/>
    <w:rsid w:val="00870249"/>
    <w:rsid w:val="00871FC9"/>
    <w:rsid w:val="00873BCE"/>
    <w:rsid w:val="00875966"/>
    <w:rsid w:val="008814CA"/>
    <w:rsid w:val="008847A6"/>
    <w:rsid w:val="00890363"/>
    <w:rsid w:val="00891A02"/>
    <w:rsid w:val="008934EB"/>
    <w:rsid w:val="0089454E"/>
    <w:rsid w:val="00896A97"/>
    <w:rsid w:val="00897C93"/>
    <w:rsid w:val="008B0571"/>
    <w:rsid w:val="008B2908"/>
    <w:rsid w:val="008B7A93"/>
    <w:rsid w:val="008C1685"/>
    <w:rsid w:val="008D27B1"/>
    <w:rsid w:val="008D407F"/>
    <w:rsid w:val="008E3000"/>
    <w:rsid w:val="008E31B8"/>
    <w:rsid w:val="008E73E0"/>
    <w:rsid w:val="008E7A07"/>
    <w:rsid w:val="008F386F"/>
    <w:rsid w:val="009116C6"/>
    <w:rsid w:val="0091621E"/>
    <w:rsid w:val="00933FE9"/>
    <w:rsid w:val="00934F84"/>
    <w:rsid w:val="00942F38"/>
    <w:rsid w:val="00946DFD"/>
    <w:rsid w:val="00951353"/>
    <w:rsid w:val="009522AE"/>
    <w:rsid w:val="0095787F"/>
    <w:rsid w:val="009607BF"/>
    <w:rsid w:val="00960EBA"/>
    <w:rsid w:val="00963D10"/>
    <w:rsid w:val="00972490"/>
    <w:rsid w:val="00974816"/>
    <w:rsid w:val="00980524"/>
    <w:rsid w:val="009908AA"/>
    <w:rsid w:val="009A0B53"/>
    <w:rsid w:val="009A292F"/>
    <w:rsid w:val="009B041F"/>
    <w:rsid w:val="009B5286"/>
    <w:rsid w:val="009D02C0"/>
    <w:rsid w:val="009D5742"/>
    <w:rsid w:val="009E496F"/>
    <w:rsid w:val="009E5BF3"/>
    <w:rsid w:val="009F601F"/>
    <w:rsid w:val="00A261BC"/>
    <w:rsid w:val="00A42FC1"/>
    <w:rsid w:val="00A520C2"/>
    <w:rsid w:val="00A5395A"/>
    <w:rsid w:val="00A558BF"/>
    <w:rsid w:val="00A6762B"/>
    <w:rsid w:val="00A67953"/>
    <w:rsid w:val="00A7183E"/>
    <w:rsid w:val="00A86134"/>
    <w:rsid w:val="00A868AC"/>
    <w:rsid w:val="00AA054D"/>
    <w:rsid w:val="00AA098E"/>
    <w:rsid w:val="00AA0F8E"/>
    <w:rsid w:val="00AA2815"/>
    <w:rsid w:val="00AC6C3C"/>
    <w:rsid w:val="00AD598A"/>
    <w:rsid w:val="00AF1971"/>
    <w:rsid w:val="00AF2BBF"/>
    <w:rsid w:val="00AF2DC9"/>
    <w:rsid w:val="00B30AD9"/>
    <w:rsid w:val="00B30BE3"/>
    <w:rsid w:val="00B324FA"/>
    <w:rsid w:val="00B34199"/>
    <w:rsid w:val="00B34AC6"/>
    <w:rsid w:val="00B4319E"/>
    <w:rsid w:val="00B50098"/>
    <w:rsid w:val="00B51A7F"/>
    <w:rsid w:val="00B56EB0"/>
    <w:rsid w:val="00B574B9"/>
    <w:rsid w:val="00B6532E"/>
    <w:rsid w:val="00B67449"/>
    <w:rsid w:val="00B7135A"/>
    <w:rsid w:val="00B74754"/>
    <w:rsid w:val="00B77A6B"/>
    <w:rsid w:val="00B86CAE"/>
    <w:rsid w:val="00BA117C"/>
    <w:rsid w:val="00BD4D58"/>
    <w:rsid w:val="00BD5637"/>
    <w:rsid w:val="00BF3B38"/>
    <w:rsid w:val="00C2288C"/>
    <w:rsid w:val="00C22AD7"/>
    <w:rsid w:val="00C66D05"/>
    <w:rsid w:val="00C72845"/>
    <w:rsid w:val="00C85782"/>
    <w:rsid w:val="00C85F05"/>
    <w:rsid w:val="00C93293"/>
    <w:rsid w:val="00C95C1F"/>
    <w:rsid w:val="00CA7FBB"/>
    <w:rsid w:val="00CB0373"/>
    <w:rsid w:val="00CB3617"/>
    <w:rsid w:val="00CB3EE6"/>
    <w:rsid w:val="00CB6B0E"/>
    <w:rsid w:val="00CC0FE3"/>
    <w:rsid w:val="00CD4AEA"/>
    <w:rsid w:val="00CE1064"/>
    <w:rsid w:val="00CE1139"/>
    <w:rsid w:val="00CE4551"/>
    <w:rsid w:val="00CF6B06"/>
    <w:rsid w:val="00D228D2"/>
    <w:rsid w:val="00D5099C"/>
    <w:rsid w:val="00D5629E"/>
    <w:rsid w:val="00D660DE"/>
    <w:rsid w:val="00D72094"/>
    <w:rsid w:val="00D80EC2"/>
    <w:rsid w:val="00D838FF"/>
    <w:rsid w:val="00D87C7E"/>
    <w:rsid w:val="00DA0346"/>
    <w:rsid w:val="00DA69A2"/>
    <w:rsid w:val="00DB4114"/>
    <w:rsid w:val="00DC655E"/>
    <w:rsid w:val="00DE1CB3"/>
    <w:rsid w:val="00DE7DCA"/>
    <w:rsid w:val="00DF0065"/>
    <w:rsid w:val="00E02E36"/>
    <w:rsid w:val="00E10789"/>
    <w:rsid w:val="00E172BC"/>
    <w:rsid w:val="00E235F1"/>
    <w:rsid w:val="00E24606"/>
    <w:rsid w:val="00E2709A"/>
    <w:rsid w:val="00E34B6A"/>
    <w:rsid w:val="00E42F5D"/>
    <w:rsid w:val="00E51EF2"/>
    <w:rsid w:val="00E60709"/>
    <w:rsid w:val="00E6177E"/>
    <w:rsid w:val="00E62470"/>
    <w:rsid w:val="00E6665D"/>
    <w:rsid w:val="00E672F1"/>
    <w:rsid w:val="00E84875"/>
    <w:rsid w:val="00E96135"/>
    <w:rsid w:val="00E96ACA"/>
    <w:rsid w:val="00E97FBE"/>
    <w:rsid w:val="00EA3A68"/>
    <w:rsid w:val="00EA78DC"/>
    <w:rsid w:val="00EB5C82"/>
    <w:rsid w:val="00EB5F13"/>
    <w:rsid w:val="00EC49D3"/>
    <w:rsid w:val="00ED0448"/>
    <w:rsid w:val="00EE7B73"/>
    <w:rsid w:val="00EF00BA"/>
    <w:rsid w:val="00EF139A"/>
    <w:rsid w:val="00F10878"/>
    <w:rsid w:val="00F1354F"/>
    <w:rsid w:val="00F164F1"/>
    <w:rsid w:val="00F2455E"/>
    <w:rsid w:val="00F27DAD"/>
    <w:rsid w:val="00F346D2"/>
    <w:rsid w:val="00F37694"/>
    <w:rsid w:val="00F442C9"/>
    <w:rsid w:val="00F44AB6"/>
    <w:rsid w:val="00F46F94"/>
    <w:rsid w:val="00F555DF"/>
    <w:rsid w:val="00F71952"/>
    <w:rsid w:val="00F746AC"/>
    <w:rsid w:val="00F76B54"/>
    <w:rsid w:val="00F90281"/>
    <w:rsid w:val="00FA036A"/>
    <w:rsid w:val="00FA1D0A"/>
    <w:rsid w:val="00FA453F"/>
    <w:rsid w:val="00FA5F40"/>
    <w:rsid w:val="00FA6365"/>
    <w:rsid w:val="00FB791F"/>
    <w:rsid w:val="00FC15F8"/>
    <w:rsid w:val="00FC54F4"/>
    <w:rsid w:val="00FD41D4"/>
    <w:rsid w:val="00FD7EE1"/>
    <w:rsid w:val="00FE1245"/>
    <w:rsid w:val="00FE76AF"/>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410417"/>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8">
    <w:name w:val="Balloon Text"/>
    <w:basedOn w:val="a"/>
    <w:link w:val="a9"/>
    <w:rsid w:val="00835331"/>
    <w:rPr>
      <w:rFonts w:ascii="Tahoma" w:hAnsi="Tahoma" w:cs="Tahoma"/>
      <w:sz w:val="16"/>
      <w:szCs w:val="16"/>
    </w:rPr>
  </w:style>
  <w:style w:type="paragraph" w:styleId="20">
    <w:name w:val="Body Text 2"/>
    <w:basedOn w:val="a"/>
    <w:link w:val="21"/>
    <w:rsid w:val="0031092E"/>
    <w:pPr>
      <w:spacing w:after="120" w:line="480" w:lineRule="auto"/>
    </w:pPr>
    <w:rPr>
      <w:rFonts w:ascii="Arial" w:eastAsia="Times New Roman" w:hAnsi="Arial"/>
      <w:sz w:val="20"/>
      <w:szCs w:val="20"/>
      <w:lang w:val="en-US" w:eastAsia="ru-RU"/>
    </w:rPr>
  </w:style>
  <w:style w:type="character" w:customStyle="1" w:styleId="21">
    <w:name w:val="Основний текст 2 Знак"/>
    <w:link w:val="20"/>
    <w:rsid w:val="0031092E"/>
    <w:rPr>
      <w:rFonts w:ascii="Arial" w:eastAsia="Times New Roman" w:hAnsi="Arial"/>
      <w:lang w:val="en-US" w:eastAsia="ru-RU"/>
    </w:rPr>
  </w:style>
  <w:style w:type="paragraph" w:styleId="aa">
    <w:name w:val="Body Text"/>
    <w:basedOn w:val="a"/>
    <w:link w:val="ab"/>
    <w:rsid w:val="0031092E"/>
    <w:pPr>
      <w:spacing w:after="120"/>
    </w:pPr>
  </w:style>
  <w:style w:type="character" w:customStyle="1" w:styleId="ab">
    <w:name w:val="Основний текст Знак"/>
    <w:link w:val="aa"/>
    <w:rsid w:val="0031092E"/>
    <w:rPr>
      <w:sz w:val="24"/>
      <w:szCs w:val="24"/>
      <w:lang w:val="ru-RU" w:eastAsia="ja-JP"/>
    </w:rPr>
  </w:style>
  <w:style w:type="paragraph" w:styleId="ac">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9">
    <w:name w:val="Текст у виносці Знак"/>
    <w:link w:val="a8"/>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703CB6"/>
    <w:rPr>
      <w:rFonts w:ascii="Courier New" w:eastAsia="Times New Roman" w:hAnsi="Courier New" w:cs="Courier New"/>
      <w:lang w:val="uk-UA" w:eastAsia="uk-UA"/>
    </w:rPr>
  </w:style>
  <w:style w:type="paragraph" w:styleId="ad">
    <w:name w:val="Body Text Indent"/>
    <w:basedOn w:val="a"/>
    <w:link w:val="ae"/>
    <w:rsid w:val="00064328"/>
    <w:pPr>
      <w:spacing w:after="120"/>
      <w:ind w:left="283"/>
    </w:pPr>
  </w:style>
  <w:style w:type="character" w:customStyle="1" w:styleId="ae">
    <w:name w:val="Основний текст з відступом Знак"/>
    <w:basedOn w:val="a0"/>
    <w:link w:val="ad"/>
    <w:rsid w:val="00064328"/>
    <w:rPr>
      <w:sz w:val="24"/>
      <w:szCs w:val="24"/>
      <w:lang w:eastAsia="ja-JP"/>
    </w:rPr>
  </w:style>
  <w:style w:type="paragraph" w:customStyle="1" w:styleId="af">
    <w:name w:val="Без интервала"/>
    <w:qFormat/>
    <w:rsid w:val="00315F15"/>
    <w:rPr>
      <w:rFonts w:eastAsia="Times New Roman"/>
      <w:sz w:val="24"/>
      <w:szCs w:val="24"/>
      <w:lang w:val="uk-UA"/>
    </w:rPr>
  </w:style>
  <w:style w:type="character" w:customStyle="1" w:styleId="10pt">
    <w:name w:val="Основной текст + 10 pt"/>
    <w:aliases w:val="Интервал 0 pt2"/>
    <w:basedOn w:val="ab"/>
    <w:rsid w:val="00315F15"/>
    <w:rPr>
      <w:rFonts w:eastAsia="Times New Roman"/>
      <w:noProof/>
      <w:spacing w:val="0"/>
      <w:sz w:val="20"/>
      <w:szCs w:val="20"/>
      <w:lang w:bidi="ar-SA"/>
    </w:rPr>
  </w:style>
  <w:style w:type="character" w:customStyle="1" w:styleId="22">
    <w:name w:val="Основной текст (2)_"/>
    <w:basedOn w:val="a0"/>
    <w:link w:val="210"/>
    <w:rsid w:val="00315F15"/>
    <w:rPr>
      <w:spacing w:val="4"/>
      <w:sz w:val="25"/>
      <w:szCs w:val="25"/>
      <w:shd w:val="clear" w:color="auto" w:fill="FFFFFF"/>
    </w:rPr>
  </w:style>
  <w:style w:type="character" w:customStyle="1" w:styleId="20pt">
    <w:name w:val="Основной текст (2) + Интервал 0 pt"/>
    <w:basedOn w:val="22"/>
    <w:rsid w:val="00315F15"/>
    <w:rPr>
      <w:spacing w:val="5"/>
    </w:rPr>
  </w:style>
  <w:style w:type="paragraph" w:customStyle="1" w:styleId="210">
    <w:name w:val="Основной текст (2)1"/>
    <w:basedOn w:val="a"/>
    <w:link w:val="22"/>
    <w:rsid w:val="00315F15"/>
    <w:pPr>
      <w:widowControl w:val="0"/>
      <w:shd w:val="clear" w:color="auto" w:fill="FFFFFF"/>
      <w:spacing w:line="322" w:lineRule="exact"/>
    </w:pPr>
    <w:rPr>
      <w:spacing w:val="4"/>
      <w:sz w:val="25"/>
      <w:szCs w:val="25"/>
      <w:lang w:eastAsia="ru-RU"/>
    </w:rPr>
  </w:style>
  <w:style w:type="paragraph" w:styleId="af0">
    <w:name w:val="caption"/>
    <w:basedOn w:val="a"/>
    <w:next w:val="a"/>
    <w:qFormat/>
    <w:rsid w:val="008E3000"/>
    <w:pPr>
      <w:jc w:val="center"/>
    </w:pPr>
    <w:rPr>
      <w:rFonts w:eastAsia="Times New Roman"/>
      <w:b/>
      <w:bCs/>
      <w:lang w:eastAsia="ru-RU"/>
    </w:rPr>
  </w:style>
  <w:style w:type="paragraph" w:customStyle="1" w:styleId="Style15">
    <w:name w:val="Style15"/>
    <w:basedOn w:val="a"/>
    <w:rsid w:val="004D36DE"/>
    <w:pPr>
      <w:widowControl w:val="0"/>
      <w:autoSpaceDE w:val="0"/>
      <w:autoSpaceDN w:val="0"/>
      <w:adjustRightInd w:val="0"/>
      <w:spacing w:line="312" w:lineRule="exact"/>
      <w:ind w:firstLine="701"/>
      <w:jc w:val="both"/>
    </w:pPr>
    <w:rPr>
      <w:rFonts w:eastAsia="Batang"/>
      <w:lang w:val="uk-UA" w:eastAsia="ko-KR"/>
    </w:rPr>
  </w:style>
  <w:style w:type="paragraph" w:customStyle="1" w:styleId="Style17">
    <w:name w:val="Style17"/>
    <w:basedOn w:val="a"/>
    <w:rsid w:val="004D36DE"/>
    <w:pPr>
      <w:widowControl w:val="0"/>
      <w:autoSpaceDE w:val="0"/>
      <w:autoSpaceDN w:val="0"/>
      <w:adjustRightInd w:val="0"/>
      <w:spacing w:line="317" w:lineRule="exact"/>
      <w:ind w:firstLine="691"/>
      <w:jc w:val="both"/>
    </w:pPr>
    <w:rPr>
      <w:rFonts w:eastAsia="Batang"/>
      <w:lang w:val="uk-UA" w:eastAsia="ko-KR"/>
    </w:rPr>
  </w:style>
  <w:style w:type="paragraph" w:styleId="af1">
    <w:name w:val="footer"/>
    <w:basedOn w:val="a"/>
    <w:link w:val="af2"/>
    <w:rsid w:val="00090593"/>
    <w:pPr>
      <w:tabs>
        <w:tab w:val="center" w:pos="4819"/>
        <w:tab w:val="right" w:pos="9639"/>
      </w:tabs>
    </w:pPr>
    <w:rPr>
      <w:rFonts w:eastAsia="Batang"/>
      <w:lang w:eastAsia="ru-RU"/>
    </w:rPr>
  </w:style>
  <w:style w:type="character" w:customStyle="1" w:styleId="af2">
    <w:name w:val="Нижній колонтитул Знак"/>
    <w:basedOn w:val="a0"/>
    <w:link w:val="af1"/>
    <w:rsid w:val="00090593"/>
    <w:rPr>
      <w:rFonts w:eastAsia="Batang"/>
      <w:sz w:val="24"/>
      <w:szCs w:val="24"/>
    </w:rPr>
  </w:style>
  <w:style w:type="character" w:customStyle="1" w:styleId="FontStyle68">
    <w:name w:val="Font Style68"/>
    <w:basedOn w:val="a0"/>
    <w:rsid w:val="00747741"/>
    <w:rPr>
      <w:rFonts w:ascii="Times New Roman" w:hAnsi="Times New Roman" w:cs="Times New Roman"/>
      <w:sz w:val="24"/>
      <w:szCs w:val="24"/>
    </w:rPr>
  </w:style>
  <w:style w:type="character" w:customStyle="1" w:styleId="4">
    <w:name w:val="Основной текст (4)_"/>
    <w:basedOn w:val="a0"/>
    <w:link w:val="40"/>
    <w:locked/>
    <w:rsid w:val="00636516"/>
    <w:rPr>
      <w:sz w:val="19"/>
      <w:szCs w:val="19"/>
      <w:shd w:val="clear" w:color="auto" w:fill="FFFFFF"/>
    </w:rPr>
  </w:style>
  <w:style w:type="paragraph" w:customStyle="1" w:styleId="40">
    <w:name w:val="Основной текст (4)"/>
    <w:basedOn w:val="a"/>
    <w:link w:val="4"/>
    <w:rsid w:val="00636516"/>
    <w:pPr>
      <w:widowControl w:val="0"/>
      <w:shd w:val="clear" w:color="auto" w:fill="FFFFFF"/>
      <w:spacing w:before="180" w:after="60" w:line="240" w:lineRule="atLeast"/>
      <w:jc w:val="center"/>
    </w:pPr>
    <w:rPr>
      <w:sz w:val="19"/>
      <w:szCs w:val="19"/>
      <w:shd w:val="clear" w:color="auto" w:fill="FFFFFF"/>
      <w:lang w:eastAsia="ru-RU"/>
    </w:rPr>
  </w:style>
  <w:style w:type="character" w:customStyle="1" w:styleId="23">
    <w:name w:val="Заголовок №2_"/>
    <w:basedOn w:val="a0"/>
    <w:link w:val="211"/>
    <w:rsid w:val="00636516"/>
    <w:rPr>
      <w:b/>
      <w:bCs/>
      <w:sz w:val="27"/>
      <w:szCs w:val="27"/>
      <w:shd w:val="clear" w:color="auto" w:fill="FFFFFF"/>
    </w:rPr>
  </w:style>
  <w:style w:type="paragraph" w:customStyle="1" w:styleId="211">
    <w:name w:val="Заголовок №21"/>
    <w:basedOn w:val="a"/>
    <w:link w:val="23"/>
    <w:rsid w:val="00636516"/>
    <w:pPr>
      <w:widowControl w:val="0"/>
      <w:shd w:val="clear" w:color="auto" w:fill="FFFFFF"/>
      <w:spacing w:after="180" w:line="240" w:lineRule="atLeast"/>
      <w:ind w:firstLine="700"/>
      <w:jc w:val="both"/>
      <w:outlineLvl w:val="1"/>
    </w:pPr>
    <w:rPr>
      <w:b/>
      <w:bCs/>
      <w:sz w:val="27"/>
      <w:szCs w:val="27"/>
      <w:shd w:val="clear" w:color="auto" w:fill="FFFFFF"/>
      <w:lang w:eastAsia="ru-RU"/>
    </w:rPr>
  </w:style>
  <w:style w:type="character" w:customStyle="1" w:styleId="111">
    <w:name w:val="Основной текст + 111"/>
    <w:aliases w:val="5 pt1"/>
    <w:rsid w:val="00EF00BA"/>
    <w:rPr>
      <w:rFonts w:ascii="Times New Roman" w:hAnsi="Times New Roman" w:cs="Times New Roman"/>
      <w:sz w:val="23"/>
      <w:szCs w:val="23"/>
      <w:u w:val="none"/>
    </w:rPr>
  </w:style>
  <w:style w:type="character" w:customStyle="1" w:styleId="FontStyle40">
    <w:name w:val="Font Style40"/>
    <w:rsid w:val="006068D6"/>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qFormat/>
    <w:rsid w:val="00410417"/>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5">
    <w:name w:val="Balloon Text"/>
    <w:basedOn w:val="a"/>
    <w:link w:val="a6"/>
    <w:rsid w:val="00835331"/>
    <w:rPr>
      <w:rFonts w:ascii="Tahoma" w:hAnsi="Tahoma" w:cs="Tahoma"/>
      <w:sz w:val="16"/>
      <w:szCs w:val="16"/>
    </w:rPr>
  </w:style>
  <w:style w:type="paragraph" w:styleId="22">
    <w:name w:val="Body Text 2"/>
    <w:basedOn w:val="a"/>
    <w:link w:val="23"/>
    <w:rsid w:val="0031092E"/>
    <w:pPr>
      <w:spacing w:after="120" w:line="480" w:lineRule="auto"/>
    </w:pPr>
    <w:rPr>
      <w:rFonts w:ascii="Arial" w:eastAsia="Times New Roman" w:hAnsi="Arial"/>
      <w:sz w:val="20"/>
      <w:szCs w:val="20"/>
      <w:lang w:val="en-US" w:eastAsia="ru-RU"/>
    </w:rPr>
  </w:style>
  <w:style w:type="character" w:customStyle="1" w:styleId="23">
    <w:name w:val="Основной текст 2 Знак"/>
    <w:link w:val="22"/>
    <w:rsid w:val="0031092E"/>
    <w:rPr>
      <w:rFonts w:ascii="Arial" w:eastAsia="Times New Roman" w:hAnsi="Arial"/>
      <w:lang w:val="en-US" w:eastAsia="ru-RU"/>
    </w:rPr>
  </w:style>
  <w:style w:type="paragraph" w:styleId="a7">
    <w:name w:val="Body Text"/>
    <w:basedOn w:val="a"/>
    <w:link w:val="a8"/>
    <w:rsid w:val="0031092E"/>
    <w:pPr>
      <w:spacing w:after="120"/>
    </w:pPr>
  </w:style>
  <w:style w:type="character" w:customStyle="1" w:styleId="a8">
    <w:name w:val="Основной текст Знак"/>
    <w:link w:val="a7"/>
    <w:rsid w:val="0031092E"/>
    <w:rPr>
      <w:sz w:val="24"/>
      <w:szCs w:val="24"/>
      <w:lang w:val="ru-RU" w:eastAsia="ja-JP"/>
    </w:rPr>
  </w:style>
  <w:style w:type="paragraph" w:styleId="a9">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6">
    <w:name w:val="Текст выноски Знак"/>
    <w:link w:val="a5"/>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03CB6"/>
    <w:rPr>
      <w:rFonts w:ascii="Courier New" w:eastAsia="Times New Roman" w:hAnsi="Courier New" w:cs="Courier New"/>
      <w:lang w:val="uk-UA" w:eastAsia="uk-UA"/>
    </w:rPr>
  </w:style>
  <w:style w:type="paragraph" w:styleId="aa">
    <w:name w:val="Body Text Indent"/>
    <w:basedOn w:val="a"/>
    <w:link w:val="ab"/>
    <w:rsid w:val="00064328"/>
    <w:pPr>
      <w:spacing w:after="120"/>
      <w:ind w:left="283"/>
    </w:pPr>
  </w:style>
  <w:style w:type="character" w:customStyle="1" w:styleId="ab">
    <w:name w:val="Основной текст с отступом Знак"/>
    <w:basedOn w:val="a0"/>
    <w:link w:val="aa"/>
    <w:rsid w:val="0006432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280692386">
      <w:bodyDiv w:val="1"/>
      <w:marLeft w:val="0"/>
      <w:marRight w:val="0"/>
      <w:marTop w:val="0"/>
      <w:marBottom w:val="0"/>
      <w:divBdr>
        <w:top w:val="none" w:sz="0" w:space="0" w:color="auto"/>
        <w:left w:val="none" w:sz="0" w:space="0" w:color="auto"/>
        <w:bottom w:val="none" w:sz="0" w:space="0" w:color="auto"/>
        <w:right w:val="none" w:sz="0" w:space="0" w:color="auto"/>
      </w:divBdr>
    </w:div>
    <w:div w:id="322512899">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596667751">
      <w:bodyDiv w:val="1"/>
      <w:marLeft w:val="0"/>
      <w:marRight w:val="0"/>
      <w:marTop w:val="0"/>
      <w:marBottom w:val="0"/>
      <w:divBdr>
        <w:top w:val="none" w:sz="0" w:space="0" w:color="auto"/>
        <w:left w:val="none" w:sz="0" w:space="0" w:color="auto"/>
        <w:bottom w:val="none" w:sz="0" w:space="0" w:color="auto"/>
        <w:right w:val="none" w:sz="0" w:space="0" w:color="auto"/>
      </w:divBdr>
    </w:div>
    <w:div w:id="16173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E9DA-2974-4CFA-8A6D-D6CE8196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706</Words>
  <Characters>5283</Characters>
  <Application>Microsoft Office Word</Application>
  <DocSecurity>0</DocSecurity>
  <Lines>44</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5978</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4</cp:revision>
  <cp:lastPrinted>2019-09-17T13:41:00Z</cp:lastPrinted>
  <dcterms:created xsi:type="dcterms:W3CDTF">2020-02-25T08:20:00Z</dcterms:created>
  <dcterms:modified xsi:type="dcterms:W3CDTF">2020-02-25T14:26:00Z</dcterms:modified>
</cp:coreProperties>
</file>