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F15" w:rsidRPr="001D023B" w:rsidRDefault="00315F15" w:rsidP="00315F15">
      <w:pPr>
        <w:ind w:right="110"/>
        <w:jc w:val="right"/>
        <w:outlineLvl w:val="0"/>
        <w:rPr>
          <w:sz w:val="22"/>
          <w:szCs w:val="22"/>
          <w:lang w:val="en-US"/>
        </w:rPr>
      </w:pPr>
      <w:r w:rsidRPr="00AC7C9F">
        <w:rPr>
          <w:sz w:val="22"/>
          <w:szCs w:val="22"/>
          <w:lang w:val="uk-UA"/>
        </w:rPr>
        <w:t xml:space="preserve">Додаток №  </w:t>
      </w:r>
      <w:r>
        <w:rPr>
          <w:sz w:val="22"/>
          <w:szCs w:val="22"/>
          <w:lang w:val="uk-UA"/>
        </w:rPr>
        <w:t>_</w:t>
      </w:r>
      <w:r w:rsidR="001D023B">
        <w:rPr>
          <w:sz w:val="22"/>
          <w:szCs w:val="22"/>
          <w:lang w:val="en-US"/>
        </w:rPr>
        <w:t>9__</w:t>
      </w:r>
    </w:p>
    <w:p w:rsidR="00315F15" w:rsidRPr="00AC7C9F" w:rsidRDefault="00315F15" w:rsidP="00315F15">
      <w:pPr>
        <w:jc w:val="right"/>
        <w:rPr>
          <w:sz w:val="22"/>
          <w:szCs w:val="22"/>
          <w:lang w:val="uk-UA"/>
        </w:rPr>
      </w:pPr>
      <w:r w:rsidRPr="00AC7C9F">
        <w:rPr>
          <w:sz w:val="22"/>
          <w:szCs w:val="22"/>
          <w:lang w:val="uk-UA"/>
        </w:rPr>
        <w:t>Затверджено наказом ГУ Д</w:t>
      </w:r>
      <w:r>
        <w:rPr>
          <w:sz w:val="22"/>
          <w:szCs w:val="22"/>
          <w:lang w:val="uk-UA"/>
        </w:rPr>
        <w:t>П</w:t>
      </w:r>
      <w:r w:rsidRPr="00AC7C9F">
        <w:rPr>
          <w:sz w:val="22"/>
          <w:szCs w:val="22"/>
          <w:lang w:val="uk-UA"/>
        </w:rPr>
        <w:t xml:space="preserve">С у Львівській області </w:t>
      </w:r>
    </w:p>
    <w:p w:rsidR="001D023B" w:rsidRDefault="001D023B" w:rsidP="001D023B">
      <w:pPr>
        <w:jc w:val="right"/>
        <w:rPr>
          <w:sz w:val="22"/>
          <w:szCs w:val="22"/>
          <w:lang w:val="uk-UA"/>
        </w:rPr>
      </w:pPr>
      <w:r>
        <w:rPr>
          <w:sz w:val="22"/>
          <w:szCs w:val="22"/>
          <w:lang w:val="uk-UA"/>
        </w:rPr>
        <w:t>від _25.02.2020___№__</w:t>
      </w:r>
      <w:r w:rsidR="00851016">
        <w:rPr>
          <w:sz w:val="22"/>
          <w:szCs w:val="22"/>
          <w:lang w:val="uk-UA"/>
        </w:rPr>
        <w:t>1556</w:t>
      </w:r>
      <w:r>
        <w:rPr>
          <w:sz w:val="22"/>
          <w:szCs w:val="22"/>
          <w:lang w:val="uk-UA"/>
        </w:rPr>
        <w:t>__</w:t>
      </w:r>
      <w:r>
        <w:rPr>
          <w:sz w:val="22"/>
          <w:szCs w:val="22"/>
        </w:rPr>
        <w:t xml:space="preserve"> </w:t>
      </w:r>
    </w:p>
    <w:p w:rsidR="00315F15" w:rsidRPr="00AC7C9F" w:rsidRDefault="00315F15" w:rsidP="00315F15">
      <w:pPr>
        <w:jc w:val="right"/>
        <w:rPr>
          <w:sz w:val="22"/>
          <w:szCs w:val="22"/>
          <w:lang w:val="uk-UA"/>
        </w:rPr>
      </w:pPr>
      <w:r w:rsidRPr="00AC7C9F">
        <w:rPr>
          <w:sz w:val="22"/>
          <w:szCs w:val="22"/>
        </w:rPr>
        <w:t>“</w:t>
      </w:r>
      <w:r w:rsidRPr="00AC7C9F">
        <w:rPr>
          <w:sz w:val="22"/>
          <w:szCs w:val="22"/>
          <w:lang w:val="uk-UA"/>
        </w:rPr>
        <w:t>Про оголошення конкурсу на зайняття вакантних</w:t>
      </w:r>
    </w:p>
    <w:p w:rsidR="00315F15" w:rsidRPr="00AC7C9F" w:rsidRDefault="00315F15" w:rsidP="00315F15">
      <w:pPr>
        <w:jc w:val="right"/>
        <w:rPr>
          <w:sz w:val="22"/>
          <w:szCs w:val="22"/>
          <w:lang w:val="uk-UA"/>
        </w:rPr>
      </w:pPr>
      <w:r w:rsidRPr="00AC7C9F">
        <w:rPr>
          <w:sz w:val="22"/>
          <w:szCs w:val="22"/>
          <w:lang w:val="uk-UA"/>
        </w:rPr>
        <w:t xml:space="preserve"> посад державної служби в Головному управлінні </w:t>
      </w:r>
    </w:p>
    <w:p w:rsidR="00315F15" w:rsidRDefault="00315F15" w:rsidP="00315F15">
      <w:pPr>
        <w:ind w:left="10440"/>
        <w:jc w:val="right"/>
        <w:rPr>
          <w:rStyle w:val="10pt"/>
          <w:rFonts w:eastAsia="MS Mincho"/>
          <w:color w:val="000000"/>
          <w:lang w:val="uk-UA" w:eastAsia="uk-UA"/>
        </w:rPr>
      </w:pPr>
      <w:r w:rsidRPr="00AC7C9F">
        <w:rPr>
          <w:sz w:val="22"/>
          <w:szCs w:val="22"/>
          <w:lang w:val="uk-UA"/>
        </w:rPr>
        <w:t>Д</w:t>
      </w:r>
      <w:r>
        <w:rPr>
          <w:sz w:val="22"/>
          <w:szCs w:val="22"/>
          <w:lang w:val="uk-UA"/>
        </w:rPr>
        <w:t>П</w:t>
      </w:r>
      <w:r w:rsidRPr="00AC7C9F">
        <w:rPr>
          <w:sz w:val="22"/>
          <w:szCs w:val="22"/>
          <w:lang w:val="uk-UA"/>
        </w:rPr>
        <w:t>С у Львівській області»</w:t>
      </w:r>
    </w:p>
    <w:p w:rsidR="00315F15" w:rsidRDefault="00315F15" w:rsidP="00315F15">
      <w:pPr>
        <w:ind w:left="10440"/>
        <w:rPr>
          <w:rStyle w:val="10pt"/>
          <w:rFonts w:eastAsia="MS Mincho"/>
          <w:color w:val="000000"/>
          <w:lang w:val="uk-UA" w:eastAsia="uk-UA"/>
        </w:rPr>
      </w:pPr>
    </w:p>
    <w:p w:rsidR="00315F15" w:rsidRPr="00F67D00" w:rsidRDefault="00315F15" w:rsidP="00315F15">
      <w:pPr>
        <w:pStyle w:val="210"/>
        <w:shd w:val="clear" w:color="auto" w:fill="auto"/>
        <w:spacing w:line="317" w:lineRule="exact"/>
        <w:ind w:left="900" w:right="240"/>
        <w:jc w:val="center"/>
        <w:outlineLvl w:val="0"/>
        <w:rPr>
          <w:rStyle w:val="20pt"/>
          <w:color w:val="000000"/>
          <w:sz w:val="28"/>
          <w:szCs w:val="28"/>
          <w:lang w:eastAsia="uk-UA"/>
        </w:rPr>
      </w:pPr>
      <w:r w:rsidRPr="00F67D00">
        <w:rPr>
          <w:rStyle w:val="20pt"/>
          <w:color w:val="000000"/>
          <w:sz w:val="28"/>
          <w:szCs w:val="28"/>
          <w:lang w:eastAsia="uk-UA"/>
        </w:rPr>
        <w:t>УМОВ</w:t>
      </w:r>
      <w:r>
        <w:rPr>
          <w:rStyle w:val="20pt"/>
          <w:color w:val="000000"/>
          <w:sz w:val="28"/>
          <w:szCs w:val="28"/>
          <w:lang w:eastAsia="uk-UA"/>
        </w:rPr>
        <w:t>И</w:t>
      </w:r>
    </w:p>
    <w:p w:rsidR="00315F15" w:rsidRPr="00612488" w:rsidRDefault="00315F15" w:rsidP="00315F15">
      <w:pPr>
        <w:pStyle w:val="210"/>
        <w:shd w:val="clear" w:color="auto" w:fill="auto"/>
        <w:spacing w:line="317" w:lineRule="exact"/>
        <w:ind w:left="905" w:right="240"/>
        <w:jc w:val="center"/>
        <w:rPr>
          <w:rStyle w:val="20pt"/>
          <w:color w:val="000000"/>
          <w:sz w:val="28"/>
          <w:szCs w:val="28"/>
          <w:lang w:eastAsia="uk-UA"/>
        </w:rPr>
      </w:pPr>
      <w:proofErr w:type="spellStart"/>
      <w:r w:rsidRPr="00612488">
        <w:rPr>
          <w:rStyle w:val="20pt"/>
          <w:color w:val="000000"/>
          <w:sz w:val="28"/>
          <w:szCs w:val="28"/>
          <w:lang w:eastAsia="uk-UA"/>
        </w:rPr>
        <w:t>проведення</w:t>
      </w:r>
      <w:proofErr w:type="spellEnd"/>
      <w:r w:rsidRPr="00612488">
        <w:rPr>
          <w:rStyle w:val="20pt"/>
          <w:color w:val="000000"/>
          <w:sz w:val="28"/>
          <w:szCs w:val="28"/>
          <w:lang w:eastAsia="uk-UA"/>
        </w:rPr>
        <w:t xml:space="preserve"> конкурсу на посаду </w:t>
      </w:r>
      <w:proofErr w:type="spellStart"/>
      <w:r w:rsidRPr="00612488">
        <w:rPr>
          <w:rStyle w:val="20pt"/>
          <w:color w:val="000000"/>
          <w:sz w:val="28"/>
          <w:szCs w:val="28"/>
          <w:lang w:eastAsia="uk-UA"/>
        </w:rPr>
        <w:t>державної</w:t>
      </w:r>
      <w:proofErr w:type="spellEnd"/>
      <w:r w:rsidRPr="00612488">
        <w:rPr>
          <w:rStyle w:val="20pt"/>
          <w:color w:val="000000"/>
          <w:sz w:val="28"/>
          <w:szCs w:val="28"/>
          <w:lang w:eastAsia="uk-UA"/>
        </w:rPr>
        <w:t xml:space="preserve"> </w:t>
      </w:r>
      <w:proofErr w:type="spellStart"/>
      <w:r w:rsidRPr="00612488">
        <w:rPr>
          <w:rStyle w:val="20pt"/>
          <w:color w:val="000000"/>
          <w:sz w:val="28"/>
          <w:szCs w:val="28"/>
          <w:lang w:eastAsia="uk-UA"/>
        </w:rPr>
        <w:t>служби</w:t>
      </w:r>
      <w:proofErr w:type="spellEnd"/>
      <w:r w:rsidRPr="00612488">
        <w:rPr>
          <w:rStyle w:val="20pt"/>
          <w:color w:val="000000"/>
          <w:sz w:val="28"/>
          <w:szCs w:val="28"/>
          <w:lang w:eastAsia="uk-UA"/>
        </w:rPr>
        <w:t xml:space="preserve"> </w:t>
      </w:r>
      <w:proofErr w:type="spellStart"/>
      <w:r w:rsidRPr="00612488">
        <w:rPr>
          <w:rStyle w:val="20pt"/>
          <w:color w:val="000000"/>
          <w:sz w:val="28"/>
          <w:szCs w:val="28"/>
          <w:lang w:eastAsia="uk-UA"/>
        </w:rPr>
        <w:t>категор</w:t>
      </w:r>
      <w:proofErr w:type="gramStart"/>
      <w:r w:rsidRPr="00612488">
        <w:rPr>
          <w:rStyle w:val="20pt"/>
          <w:color w:val="000000"/>
          <w:sz w:val="28"/>
          <w:szCs w:val="28"/>
          <w:lang w:eastAsia="uk-UA"/>
        </w:rPr>
        <w:t>ії</w:t>
      </w:r>
      <w:proofErr w:type="spellEnd"/>
      <w:r w:rsidRPr="00612488">
        <w:rPr>
          <w:rStyle w:val="20pt"/>
          <w:color w:val="000000"/>
          <w:sz w:val="28"/>
          <w:szCs w:val="28"/>
          <w:lang w:eastAsia="uk-UA"/>
        </w:rPr>
        <w:t xml:space="preserve"> „</w:t>
      </w:r>
      <w:r w:rsidR="00FF1349">
        <w:rPr>
          <w:rStyle w:val="20pt"/>
          <w:color w:val="000000"/>
          <w:sz w:val="28"/>
          <w:szCs w:val="28"/>
          <w:lang w:val="uk-UA" w:eastAsia="uk-UA"/>
        </w:rPr>
        <w:t>В</w:t>
      </w:r>
      <w:proofErr w:type="gramEnd"/>
      <w:r w:rsidRPr="00612488">
        <w:rPr>
          <w:rStyle w:val="20pt"/>
          <w:color w:val="000000"/>
          <w:sz w:val="28"/>
          <w:szCs w:val="28"/>
          <w:lang w:eastAsia="uk-UA"/>
        </w:rPr>
        <w:t>” –</w:t>
      </w:r>
    </w:p>
    <w:p w:rsidR="006A4B6D" w:rsidRDefault="006A4B6D" w:rsidP="00315F15">
      <w:pPr>
        <w:jc w:val="center"/>
        <w:rPr>
          <w:sz w:val="28"/>
          <w:szCs w:val="28"/>
          <w:lang w:val="uk-UA"/>
        </w:rPr>
      </w:pPr>
      <w:r w:rsidRPr="006A4B6D">
        <w:rPr>
          <w:sz w:val="28"/>
          <w:szCs w:val="28"/>
          <w:lang w:val="uk-UA"/>
        </w:rPr>
        <w:t>головного державного інспектора відділу організації роботи ЦОП та надання адміністративних послуг,</w:t>
      </w:r>
    </w:p>
    <w:p w:rsidR="006A4B6D" w:rsidRDefault="006A4B6D" w:rsidP="00315F15">
      <w:pPr>
        <w:jc w:val="center"/>
        <w:rPr>
          <w:sz w:val="28"/>
          <w:szCs w:val="28"/>
          <w:lang w:val="uk-UA"/>
        </w:rPr>
      </w:pPr>
      <w:r w:rsidRPr="006A4B6D">
        <w:rPr>
          <w:sz w:val="28"/>
          <w:szCs w:val="28"/>
          <w:lang w:val="uk-UA"/>
        </w:rPr>
        <w:t xml:space="preserve"> розгляду звернень громадян та доступу до публічної інформації управління </w:t>
      </w:r>
      <w:proofErr w:type="spellStart"/>
      <w:r w:rsidRPr="006A4B6D">
        <w:rPr>
          <w:sz w:val="28"/>
          <w:szCs w:val="28"/>
          <w:lang w:val="en-US"/>
        </w:rPr>
        <w:t>податкових</w:t>
      </w:r>
      <w:proofErr w:type="spellEnd"/>
      <w:r w:rsidRPr="006A4B6D">
        <w:rPr>
          <w:sz w:val="28"/>
          <w:szCs w:val="28"/>
          <w:lang w:val="en-US"/>
        </w:rPr>
        <w:t xml:space="preserve"> </w:t>
      </w:r>
      <w:proofErr w:type="spellStart"/>
      <w:r w:rsidRPr="006A4B6D">
        <w:rPr>
          <w:sz w:val="28"/>
          <w:szCs w:val="28"/>
          <w:lang w:val="en-US"/>
        </w:rPr>
        <w:t>сервісів</w:t>
      </w:r>
      <w:proofErr w:type="spellEnd"/>
    </w:p>
    <w:p w:rsidR="00BE5B20" w:rsidRPr="005F5E2C" w:rsidRDefault="00FF1349" w:rsidP="00BE5B20">
      <w:pPr>
        <w:spacing w:line="0" w:lineRule="atLeast"/>
        <w:ind w:right="60" w:firstLine="540"/>
        <w:jc w:val="both"/>
        <w:rPr>
          <w:sz w:val="28"/>
          <w:szCs w:val="28"/>
          <w:lang w:val="uk-UA"/>
        </w:rPr>
      </w:pPr>
      <w:r w:rsidRPr="00F37694">
        <w:rPr>
          <w:sz w:val="28"/>
          <w:szCs w:val="28"/>
          <w:lang w:val="uk-UA"/>
        </w:rPr>
        <w:t xml:space="preserve"> </w:t>
      </w:r>
      <w:r w:rsidR="00315F15" w:rsidRPr="00F37694">
        <w:rPr>
          <w:sz w:val="28"/>
          <w:szCs w:val="28"/>
          <w:lang w:val="uk-UA"/>
        </w:rPr>
        <w:t>Головного управління ДПС у Львівській області</w:t>
      </w:r>
      <w:r w:rsidR="00BE5B20">
        <w:rPr>
          <w:sz w:val="28"/>
          <w:szCs w:val="28"/>
          <w:lang w:val="en-US"/>
        </w:rPr>
        <w:t xml:space="preserve"> </w:t>
      </w:r>
      <w:r w:rsidR="00BE5B20" w:rsidRPr="005F5E2C">
        <w:rPr>
          <w:rStyle w:val="rvts15"/>
          <w:sz w:val="28"/>
          <w:szCs w:val="28"/>
        </w:rPr>
        <w:t xml:space="preserve">на час </w:t>
      </w:r>
      <w:r w:rsidR="00BE5B20" w:rsidRPr="005F5E2C">
        <w:rPr>
          <w:sz w:val="28"/>
          <w:szCs w:val="28"/>
          <w:lang w:val="uk-UA"/>
        </w:rPr>
        <w:t>відпустки для догляду за дитиною основного працівника;</w:t>
      </w:r>
    </w:p>
    <w:p w:rsidR="004F7BB4" w:rsidRPr="00612488" w:rsidRDefault="004F7BB4" w:rsidP="00315F15">
      <w:pPr>
        <w:tabs>
          <w:tab w:val="left" w:pos="1342"/>
        </w:tabs>
        <w:jc w:val="center"/>
        <w:rPr>
          <w:b/>
          <w:sz w:val="28"/>
          <w:szCs w:val="28"/>
          <w:lang w:val="uk-UA"/>
        </w:rPr>
      </w:pPr>
    </w:p>
    <w:tbl>
      <w:tblPr>
        <w:tblW w:w="4996"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00"/>
      </w:tblPr>
      <w:tblGrid>
        <w:gridCol w:w="719"/>
        <w:gridCol w:w="4319"/>
        <w:gridCol w:w="10244"/>
      </w:tblGrid>
      <w:tr w:rsidR="001D0000" w:rsidRPr="00327204" w:rsidTr="00327204">
        <w:trPr>
          <w:trHeight w:val="31"/>
          <w:tblCellSpacing w:w="22" w:type="dxa"/>
        </w:trPr>
        <w:tc>
          <w:tcPr>
            <w:tcW w:w="4971" w:type="pct"/>
            <w:gridSpan w:val="3"/>
          </w:tcPr>
          <w:p w:rsidR="00857C44" w:rsidRPr="00327204" w:rsidRDefault="00857C44">
            <w:pPr>
              <w:pStyle w:val="a3"/>
              <w:jc w:val="center"/>
              <w:rPr>
                <w:b/>
                <w:lang w:val="uk-UA"/>
              </w:rPr>
            </w:pPr>
            <w:r w:rsidRPr="00327204">
              <w:rPr>
                <w:b/>
                <w:lang w:val="uk-UA"/>
              </w:rPr>
              <w:t>Загальні умови</w:t>
            </w:r>
          </w:p>
        </w:tc>
      </w:tr>
      <w:tr w:rsidR="00315F15" w:rsidRPr="00327204" w:rsidTr="001D023B">
        <w:trPr>
          <w:trHeight w:val="2460"/>
          <w:tblCellSpacing w:w="22" w:type="dxa"/>
        </w:trPr>
        <w:tc>
          <w:tcPr>
            <w:tcW w:w="1622" w:type="pct"/>
            <w:gridSpan w:val="2"/>
          </w:tcPr>
          <w:p w:rsidR="00315F15" w:rsidRPr="00327204" w:rsidRDefault="00315F15">
            <w:pPr>
              <w:pStyle w:val="a3"/>
              <w:rPr>
                <w:b/>
                <w:lang w:val="uk-UA"/>
              </w:rPr>
            </w:pPr>
            <w:r w:rsidRPr="00327204">
              <w:rPr>
                <w:b/>
                <w:lang w:val="uk-UA"/>
              </w:rPr>
              <w:t xml:space="preserve">Посадові </w:t>
            </w:r>
            <w:proofErr w:type="spellStart"/>
            <w:r w:rsidRPr="00327204">
              <w:rPr>
                <w:b/>
                <w:lang w:val="uk-UA"/>
              </w:rPr>
              <w:t>обовʼязки</w:t>
            </w:r>
            <w:proofErr w:type="spellEnd"/>
          </w:p>
        </w:tc>
        <w:tc>
          <w:tcPr>
            <w:tcW w:w="3334" w:type="pct"/>
          </w:tcPr>
          <w:p w:rsidR="001D023B" w:rsidRPr="00AB04BD" w:rsidRDefault="0058149A" w:rsidP="001D023B">
            <w:pPr>
              <w:tabs>
                <w:tab w:val="left" w:pos="-426"/>
                <w:tab w:val="left" w:pos="669"/>
                <w:tab w:val="left" w:pos="1398"/>
              </w:tabs>
              <w:spacing w:line="240" w:lineRule="exact"/>
              <w:ind w:right="23"/>
              <w:jc w:val="both"/>
              <w:rPr>
                <w:sz w:val="22"/>
                <w:szCs w:val="22"/>
                <w:lang w:val="uk-UA" w:eastAsia="uk-UA"/>
              </w:rPr>
            </w:pPr>
            <w:r>
              <w:rPr>
                <w:sz w:val="22"/>
                <w:szCs w:val="22"/>
                <w:lang w:val="uk-UA" w:eastAsia="ko-KR"/>
              </w:rPr>
              <w:t>1.</w:t>
            </w:r>
            <w:r w:rsidR="00F37694" w:rsidRPr="00353E55">
              <w:rPr>
                <w:sz w:val="22"/>
                <w:szCs w:val="22"/>
                <w:lang w:val="uk-UA" w:eastAsia="ko-KR"/>
              </w:rPr>
              <w:t xml:space="preserve"> </w:t>
            </w:r>
            <w:r w:rsidR="001D023B">
              <w:rPr>
                <w:sz w:val="22"/>
                <w:szCs w:val="22"/>
                <w:lang w:val="en-US" w:eastAsia="ko-KR"/>
              </w:rPr>
              <w:t>В</w:t>
            </w:r>
            <w:proofErr w:type="spellStart"/>
            <w:r w:rsidR="001D023B" w:rsidRPr="00AB04BD">
              <w:rPr>
                <w:sz w:val="22"/>
                <w:szCs w:val="22"/>
                <w:lang w:val="uk-UA" w:eastAsia="uk-UA"/>
              </w:rPr>
              <w:t>иконання</w:t>
            </w:r>
            <w:proofErr w:type="spellEnd"/>
            <w:r w:rsidR="001D023B" w:rsidRPr="00AB04BD">
              <w:rPr>
                <w:sz w:val="22"/>
                <w:szCs w:val="22"/>
                <w:lang w:val="uk-UA" w:eastAsia="uk-UA"/>
              </w:rPr>
              <w:t xml:space="preserve"> окремих завдань та доручень кері</w:t>
            </w:r>
            <w:r w:rsidR="001D023B">
              <w:rPr>
                <w:sz w:val="22"/>
                <w:szCs w:val="22"/>
                <w:lang w:val="uk-UA" w:eastAsia="uk-UA"/>
              </w:rPr>
              <w:t>вництва структурного підрозділу.</w:t>
            </w:r>
          </w:p>
          <w:p w:rsidR="001D023B" w:rsidRPr="001D023B" w:rsidRDefault="001D023B" w:rsidP="001D023B">
            <w:pPr>
              <w:pStyle w:val="ac"/>
              <w:tabs>
                <w:tab w:val="left" w:pos="-426"/>
                <w:tab w:val="left" w:pos="1398"/>
              </w:tabs>
              <w:spacing w:line="240" w:lineRule="exact"/>
              <w:ind w:left="0" w:right="23"/>
              <w:jc w:val="both"/>
              <w:rPr>
                <w:sz w:val="22"/>
                <w:szCs w:val="22"/>
              </w:rPr>
            </w:pPr>
            <w:r>
              <w:rPr>
                <w:sz w:val="22"/>
                <w:szCs w:val="22"/>
              </w:rPr>
              <w:t>2. В</w:t>
            </w:r>
            <w:r w:rsidRPr="001D023B">
              <w:rPr>
                <w:sz w:val="22"/>
                <w:szCs w:val="22"/>
              </w:rPr>
              <w:t>несення пропозицій щодо необхідності змін до законодавчих, інших нормативно-правових актів, а також вирішення проблемних питань з виконання відомчих розпорядчих документів ДПС, та надання їх на розгляд ДП</w:t>
            </w:r>
            <w:r>
              <w:rPr>
                <w:sz w:val="22"/>
                <w:szCs w:val="22"/>
              </w:rPr>
              <w:t>С.</w:t>
            </w:r>
          </w:p>
          <w:p w:rsidR="001D023B" w:rsidRPr="00AB04BD" w:rsidRDefault="001D023B" w:rsidP="001D023B">
            <w:pPr>
              <w:tabs>
                <w:tab w:val="left" w:pos="-426"/>
                <w:tab w:val="left" w:pos="669"/>
                <w:tab w:val="left" w:pos="1398"/>
              </w:tabs>
              <w:spacing w:line="240" w:lineRule="exact"/>
              <w:ind w:right="23"/>
              <w:jc w:val="both"/>
              <w:rPr>
                <w:sz w:val="22"/>
                <w:szCs w:val="22"/>
                <w:lang w:val="uk-UA" w:eastAsia="uk-UA"/>
              </w:rPr>
            </w:pPr>
            <w:r>
              <w:rPr>
                <w:sz w:val="22"/>
                <w:szCs w:val="22"/>
                <w:lang w:val="uk-UA" w:eastAsia="uk-UA"/>
              </w:rPr>
              <w:t>3. В</w:t>
            </w:r>
            <w:r w:rsidRPr="00AB04BD">
              <w:rPr>
                <w:sz w:val="22"/>
                <w:szCs w:val="22"/>
                <w:lang w:val="uk-UA" w:eastAsia="uk-UA"/>
              </w:rPr>
              <w:t>заємоді</w:t>
            </w:r>
            <w:r>
              <w:rPr>
                <w:sz w:val="22"/>
                <w:szCs w:val="22"/>
                <w:lang w:val="uk-UA" w:eastAsia="uk-UA"/>
              </w:rPr>
              <w:t>я</w:t>
            </w:r>
            <w:r w:rsidRPr="00AB04BD">
              <w:rPr>
                <w:sz w:val="22"/>
                <w:szCs w:val="22"/>
                <w:lang w:val="uk-UA" w:eastAsia="uk-UA"/>
              </w:rPr>
              <w:t xml:space="preserve"> у межах компетенції із структурними підрозділами ГУ та відповідними структурними підрозділами територіальних органів Д</w:t>
            </w:r>
            <w:r>
              <w:rPr>
                <w:sz w:val="22"/>
                <w:szCs w:val="22"/>
                <w:lang w:val="uk-UA" w:eastAsia="uk-UA"/>
              </w:rPr>
              <w:t>ПС.</w:t>
            </w:r>
          </w:p>
          <w:p w:rsidR="001D023B" w:rsidRPr="00AB04BD" w:rsidRDefault="001D023B" w:rsidP="001D023B">
            <w:pPr>
              <w:tabs>
                <w:tab w:val="left" w:pos="-426"/>
                <w:tab w:val="left" w:pos="669"/>
                <w:tab w:val="left" w:pos="1398"/>
              </w:tabs>
              <w:spacing w:line="240" w:lineRule="exact"/>
              <w:ind w:right="23"/>
              <w:jc w:val="both"/>
              <w:rPr>
                <w:sz w:val="22"/>
                <w:szCs w:val="22"/>
                <w:lang w:val="uk-UA"/>
              </w:rPr>
            </w:pPr>
            <w:r>
              <w:rPr>
                <w:sz w:val="22"/>
                <w:szCs w:val="22"/>
                <w:lang w:val="uk-UA"/>
              </w:rPr>
              <w:t>4. В</w:t>
            </w:r>
            <w:r w:rsidRPr="00AB04BD">
              <w:rPr>
                <w:sz w:val="22"/>
                <w:szCs w:val="22"/>
                <w:lang w:val="uk-UA"/>
              </w:rPr>
              <w:t>икористання інформаційних, телекомунікаційних та інформаційно-телекомунікаційних систем Д</w:t>
            </w:r>
            <w:r>
              <w:rPr>
                <w:sz w:val="22"/>
                <w:szCs w:val="22"/>
                <w:lang w:val="uk-UA"/>
              </w:rPr>
              <w:t>П</w:t>
            </w:r>
            <w:r w:rsidRPr="00AB04BD">
              <w:rPr>
                <w:sz w:val="22"/>
                <w:szCs w:val="22"/>
                <w:lang w:val="uk-UA"/>
              </w:rPr>
              <w:t>С для отримання інформації, необхідної для вико</w:t>
            </w:r>
            <w:r>
              <w:rPr>
                <w:sz w:val="22"/>
                <w:szCs w:val="22"/>
                <w:lang w:val="uk-UA"/>
              </w:rPr>
              <w:t>нання функціональних обов’язків.</w:t>
            </w:r>
          </w:p>
          <w:p w:rsidR="001D023B" w:rsidRDefault="001D023B" w:rsidP="001D023B">
            <w:pPr>
              <w:jc w:val="both"/>
              <w:rPr>
                <w:sz w:val="22"/>
                <w:szCs w:val="22"/>
                <w:lang w:val="uk-UA"/>
              </w:rPr>
            </w:pPr>
            <w:r>
              <w:rPr>
                <w:sz w:val="22"/>
                <w:szCs w:val="22"/>
                <w:lang w:val="uk-UA"/>
              </w:rPr>
              <w:t>5. О</w:t>
            </w:r>
            <w:r w:rsidRPr="009938E5">
              <w:rPr>
                <w:sz w:val="22"/>
                <w:szCs w:val="22"/>
                <w:lang w:val="uk-UA"/>
              </w:rPr>
              <w:t>рганізація роботи із зверненнями громадян з метою забезпечення всебічного розгляду звернень громадян, порушених у них проблем, оперативного їх вирішення, задоволення законних прав та інтересів громадян</w:t>
            </w:r>
            <w:r>
              <w:rPr>
                <w:sz w:val="22"/>
                <w:szCs w:val="22"/>
                <w:lang w:val="uk-UA"/>
              </w:rPr>
              <w:t>.</w:t>
            </w:r>
          </w:p>
          <w:p w:rsidR="008E3000" w:rsidRDefault="001D023B" w:rsidP="001D023B">
            <w:pPr>
              <w:jc w:val="both"/>
              <w:rPr>
                <w:sz w:val="22"/>
                <w:szCs w:val="22"/>
                <w:lang w:val="uk-UA"/>
              </w:rPr>
            </w:pPr>
            <w:r>
              <w:rPr>
                <w:sz w:val="22"/>
                <w:szCs w:val="22"/>
                <w:lang w:val="uk-UA"/>
              </w:rPr>
              <w:t>6. З</w:t>
            </w:r>
            <w:r w:rsidRPr="009938E5">
              <w:rPr>
                <w:sz w:val="22"/>
                <w:szCs w:val="22"/>
                <w:lang w:val="uk-UA"/>
              </w:rPr>
              <w:t>абезпечення права кожного на доступ до публічної інформації, що знаходиться у володінні Головного управління Д</w:t>
            </w:r>
            <w:r>
              <w:rPr>
                <w:sz w:val="22"/>
                <w:szCs w:val="22"/>
                <w:lang w:val="uk-UA"/>
              </w:rPr>
              <w:t>П</w:t>
            </w:r>
            <w:r w:rsidRPr="009938E5">
              <w:rPr>
                <w:sz w:val="22"/>
                <w:szCs w:val="22"/>
                <w:lang w:val="uk-UA"/>
              </w:rPr>
              <w:t>С у  Львівській області.</w:t>
            </w:r>
          </w:p>
          <w:p w:rsidR="001D023B" w:rsidRDefault="001D023B" w:rsidP="001D023B">
            <w:pPr>
              <w:pStyle w:val="af0"/>
              <w:jc w:val="both"/>
              <w:rPr>
                <w:rStyle w:val="af3"/>
                <w:sz w:val="22"/>
                <w:szCs w:val="22"/>
                <w:lang w:eastAsia="uk-UA"/>
              </w:rPr>
            </w:pPr>
            <w:r>
              <w:rPr>
                <w:rStyle w:val="af3"/>
                <w:sz w:val="22"/>
                <w:szCs w:val="22"/>
                <w:lang w:eastAsia="uk-UA"/>
              </w:rPr>
              <w:t>7. </w:t>
            </w:r>
            <w:r w:rsidRPr="009938E5">
              <w:rPr>
                <w:rStyle w:val="af3"/>
                <w:sz w:val="22"/>
                <w:szCs w:val="22"/>
                <w:lang w:eastAsia="uk-UA"/>
              </w:rPr>
              <w:t>Організація своєчасної та якісної роботи ЦОП.</w:t>
            </w:r>
          </w:p>
          <w:p w:rsidR="001D023B" w:rsidRDefault="001D023B" w:rsidP="001D023B">
            <w:pPr>
              <w:pStyle w:val="af0"/>
              <w:jc w:val="both"/>
              <w:rPr>
                <w:rStyle w:val="af3"/>
                <w:sz w:val="22"/>
                <w:szCs w:val="22"/>
                <w:lang w:eastAsia="uk-UA"/>
              </w:rPr>
            </w:pPr>
            <w:r>
              <w:rPr>
                <w:rStyle w:val="af3"/>
                <w:sz w:val="22"/>
                <w:szCs w:val="22"/>
                <w:lang w:eastAsia="uk-UA"/>
              </w:rPr>
              <w:t>8. </w:t>
            </w:r>
            <w:r w:rsidRPr="009938E5">
              <w:rPr>
                <w:rStyle w:val="af3"/>
                <w:sz w:val="22"/>
                <w:szCs w:val="22"/>
                <w:lang w:eastAsia="uk-UA"/>
              </w:rPr>
              <w:t>Забезпечення права кожного на доступ до публічної інформації, що знаходиться у володінні Головного управління Д</w:t>
            </w:r>
            <w:r>
              <w:rPr>
                <w:rStyle w:val="af3"/>
                <w:sz w:val="22"/>
                <w:szCs w:val="22"/>
                <w:lang w:eastAsia="uk-UA"/>
              </w:rPr>
              <w:t>П</w:t>
            </w:r>
            <w:r w:rsidRPr="009938E5">
              <w:rPr>
                <w:rStyle w:val="af3"/>
                <w:sz w:val="22"/>
                <w:szCs w:val="22"/>
                <w:lang w:eastAsia="uk-UA"/>
              </w:rPr>
              <w:t>С у  Львівській області.</w:t>
            </w:r>
          </w:p>
          <w:p w:rsidR="001D023B" w:rsidRDefault="001D023B" w:rsidP="001D023B">
            <w:pPr>
              <w:pStyle w:val="af0"/>
              <w:jc w:val="both"/>
              <w:rPr>
                <w:rStyle w:val="af3"/>
                <w:sz w:val="22"/>
                <w:szCs w:val="22"/>
                <w:lang w:eastAsia="uk-UA"/>
              </w:rPr>
            </w:pPr>
            <w:r>
              <w:rPr>
                <w:rStyle w:val="af3"/>
                <w:sz w:val="22"/>
                <w:szCs w:val="22"/>
                <w:lang w:eastAsia="uk-UA"/>
              </w:rPr>
              <w:t>9. </w:t>
            </w:r>
            <w:r w:rsidRPr="009938E5">
              <w:rPr>
                <w:rStyle w:val="af3"/>
                <w:sz w:val="22"/>
                <w:szCs w:val="22"/>
                <w:lang w:eastAsia="uk-UA"/>
              </w:rPr>
              <w:t>Організація роботи із зверненнями громадян з метою забезпечення всебічного розгляду звернень громадян, порушених у них проблем, оперативного їх вирішення, задоволення законних прав та інтересів громадян.</w:t>
            </w:r>
          </w:p>
          <w:p w:rsidR="001D023B" w:rsidRPr="001D023B" w:rsidRDefault="001D023B" w:rsidP="001D023B">
            <w:pPr>
              <w:jc w:val="both"/>
              <w:rPr>
                <w:lang w:val="en-US"/>
              </w:rPr>
            </w:pPr>
            <w:r>
              <w:rPr>
                <w:rStyle w:val="af3"/>
                <w:b w:val="0"/>
                <w:sz w:val="22"/>
                <w:szCs w:val="22"/>
                <w:lang w:eastAsia="uk-UA"/>
              </w:rPr>
              <w:t>10. </w:t>
            </w:r>
            <w:r w:rsidRPr="001D023B">
              <w:rPr>
                <w:rStyle w:val="af3"/>
                <w:b w:val="0"/>
                <w:sz w:val="22"/>
                <w:szCs w:val="22"/>
                <w:lang w:eastAsia="uk-UA"/>
              </w:rPr>
              <w:t>Координація та контроль підпорядкованих ДПІ з питань організації роботи Центрів обслуговування платників</w:t>
            </w:r>
            <w:r>
              <w:rPr>
                <w:rStyle w:val="af3"/>
                <w:b w:val="0"/>
                <w:sz w:val="22"/>
                <w:szCs w:val="22"/>
                <w:lang w:eastAsia="uk-UA"/>
              </w:rPr>
              <w:t>.</w:t>
            </w:r>
          </w:p>
        </w:tc>
      </w:tr>
      <w:tr w:rsidR="00315F15" w:rsidRPr="00327204" w:rsidTr="001D023B">
        <w:trPr>
          <w:tblCellSpacing w:w="22" w:type="dxa"/>
        </w:trPr>
        <w:tc>
          <w:tcPr>
            <w:tcW w:w="1622" w:type="pct"/>
            <w:gridSpan w:val="2"/>
          </w:tcPr>
          <w:p w:rsidR="00315F15" w:rsidRPr="00327204" w:rsidRDefault="00315F15" w:rsidP="00B74754">
            <w:pPr>
              <w:pStyle w:val="a3"/>
              <w:spacing w:before="0" w:beforeAutospacing="0" w:after="0" w:afterAutospacing="0"/>
              <w:rPr>
                <w:b/>
                <w:lang w:val="uk-UA"/>
              </w:rPr>
            </w:pPr>
            <w:r w:rsidRPr="00327204">
              <w:rPr>
                <w:b/>
                <w:lang w:val="uk-UA"/>
              </w:rPr>
              <w:t>Умови оплати праці</w:t>
            </w:r>
          </w:p>
        </w:tc>
        <w:tc>
          <w:tcPr>
            <w:tcW w:w="3334" w:type="pct"/>
          </w:tcPr>
          <w:p w:rsidR="00315F15" w:rsidRPr="00327204" w:rsidRDefault="00CA7FBB" w:rsidP="00B31080">
            <w:pPr>
              <w:jc w:val="both"/>
              <w:rPr>
                <w:lang w:val="uk-UA"/>
              </w:rPr>
            </w:pPr>
            <w:proofErr w:type="spellStart"/>
            <w:r w:rsidRPr="00583CB8">
              <w:t>Посадовий</w:t>
            </w:r>
            <w:proofErr w:type="spellEnd"/>
            <w:r w:rsidRPr="00583CB8">
              <w:t xml:space="preserve"> оклад </w:t>
            </w:r>
            <w:r w:rsidRPr="00EC49D3">
              <w:t xml:space="preserve">– </w:t>
            </w:r>
            <w:r w:rsidR="00B31080">
              <w:rPr>
                <w:lang w:val="uk-UA"/>
              </w:rPr>
              <w:t>5</w:t>
            </w:r>
            <w:r w:rsidR="00B31080">
              <w:rPr>
                <w:lang w:val="en-US"/>
              </w:rPr>
              <w:t>50</w:t>
            </w:r>
            <w:r w:rsidR="00FF1349">
              <w:rPr>
                <w:lang w:val="uk-UA"/>
              </w:rPr>
              <w:t>0</w:t>
            </w:r>
            <w:r w:rsidR="004F4B9E" w:rsidRPr="00EC49D3">
              <w:rPr>
                <w:lang w:val="uk-UA"/>
              </w:rPr>
              <w:t xml:space="preserve"> </w:t>
            </w:r>
            <w:proofErr w:type="spellStart"/>
            <w:r w:rsidRPr="00EC49D3">
              <w:t>грн</w:t>
            </w:r>
            <w:proofErr w:type="spellEnd"/>
            <w:r w:rsidRPr="00EC49D3">
              <w:t>., надбавки</w:t>
            </w:r>
            <w:r w:rsidRPr="00583CB8">
              <w:t xml:space="preserve"> </w:t>
            </w:r>
            <w:proofErr w:type="spellStart"/>
            <w:r w:rsidRPr="00583CB8">
              <w:t>і</w:t>
            </w:r>
            <w:proofErr w:type="spellEnd"/>
            <w:r w:rsidRPr="00583CB8">
              <w:t xml:space="preserve"> доплати (</w:t>
            </w:r>
            <w:proofErr w:type="spellStart"/>
            <w:r w:rsidRPr="00583CB8">
              <w:t>відповідно</w:t>
            </w:r>
            <w:proofErr w:type="spellEnd"/>
            <w:r w:rsidRPr="00583CB8">
              <w:t xml:space="preserve"> до ст.ст.50-52 Закону </w:t>
            </w:r>
            <w:proofErr w:type="spellStart"/>
            <w:r w:rsidRPr="00583CB8">
              <w:t>України</w:t>
            </w:r>
            <w:proofErr w:type="spellEnd"/>
            <w:r w:rsidRPr="00583CB8">
              <w:t xml:space="preserve"> </w:t>
            </w:r>
            <w:proofErr w:type="spellStart"/>
            <w:r w:rsidRPr="00583CB8">
              <w:t>від</w:t>
            </w:r>
            <w:proofErr w:type="spellEnd"/>
            <w:r w:rsidRPr="00583CB8">
              <w:t xml:space="preserve"> 10 </w:t>
            </w:r>
            <w:proofErr w:type="spellStart"/>
            <w:r w:rsidRPr="00583CB8">
              <w:t>грудня</w:t>
            </w:r>
            <w:proofErr w:type="spellEnd"/>
            <w:r w:rsidRPr="00583CB8">
              <w:t xml:space="preserve"> 2015 року № 889-VIII ,,Про </w:t>
            </w:r>
            <w:proofErr w:type="spellStart"/>
            <w:r w:rsidRPr="00583CB8">
              <w:t>державну</w:t>
            </w:r>
            <w:proofErr w:type="spellEnd"/>
            <w:r w:rsidRPr="00583CB8">
              <w:t xml:space="preserve"> службу”)</w:t>
            </w:r>
          </w:p>
        </w:tc>
      </w:tr>
      <w:tr w:rsidR="00315F15" w:rsidRPr="00327204" w:rsidTr="001D023B">
        <w:trPr>
          <w:trHeight w:val="18"/>
          <w:tblCellSpacing w:w="22" w:type="dxa"/>
        </w:trPr>
        <w:tc>
          <w:tcPr>
            <w:tcW w:w="1622" w:type="pct"/>
            <w:gridSpan w:val="2"/>
          </w:tcPr>
          <w:p w:rsidR="00315F15" w:rsidRPr="00327204" w:rsidRDefault="00315F15">
            <w:pPr>
              <w:pStyle w:val="a3"/>
              <w:rPr>
                <w:b/>
                <w:lang w:val="uk-UA"/>
              </w:rPr>
            </w:pPr>
            <w:r w:rsidRPr="00327204">
              <w:rPr>
                <w:b/>
                <w:lang w:val="uk-UA"/>
              </w:rPr>
              <w:lastRenderedPageBreak/>
              <w:t>Інформація про строковість чи безстроковість призначення на посаду</w:t>
            </w:r>
          </w:p>
        </w:tc>
        <w:tc>
          <w:tcPr>
            <w:tcW w:w="3334" w:type="pct"/>
          </w:tcPr>
          <w:p w:rsidR="00315F15" w:rsidRPr="00327204" w:rsidRDefault="00D91F13" w:rsidP="00D91F13">
            <w:pPr>
              <w:pStyle w:val="a3"/>
              <w:rPr>
                <w:lang w:val="uk-UA"/>
              </w:rPr>
            </w:pPr>
            <w:r w:rsidRPr="005130BF">
              <w:rPr>
                <w:rStyle w:val="rvts15"/>
                <w:lang w:val="uk-UA"/>
              </w:rPr>
              <w:t xml:space="preserve">На час перебування у відпустці для догляду за дитиною основного працівника (строковий договір до </w:t>
            </w:r>
            <w:r>
              <w:rPr>
                <w:rStyle w:val="rvts15"/>
                <w:lang w:val="uk-UA"/>
              </w:rPr>
              <w:t>21</w:t>
            </w:r>
            <w:r w:rsidRPr="005130BF">
              <w:rPr>
                <w:rStyle w:val="rvts15"/>
                <w:lang w:val="uk-UA"/>
              </w:rPr>
              <w:t>.0</w:t>
            </w:r>
            <w:r>
              <w:rPr>
                <w:rStyle w:val="rvts15"/>
                <w:lang w:val="uk-UA"/>
              </w:rPr>
              <w:t>7</w:t>
            </w:r>
            <w:r w:rsidRPr="005130BF">
              <w:rPr>
                <w:rStyle w:val="rvts15"/>
                <w:lang w:val="uk-UA"/>
              </w:rPr>
              <w:t>.20</w:t>
            </w:r>
            <w:r>
              <w:rPr>
                <w:rStyle w:val="rvts15"/>
                <w:lang w:val="uk-UA"/>
              </w:rPr>
              <w:t>20</w:t>
            </w:r>
            <w:r w:rsidRPr="005130BF">
              <w:rPr>
                <w:rStyle w:val="rvts15"/>
                <w:lang w:val="uk-UA"/>
              </w:rPr>
              <w:t>)</w:t>
            </w:r>
            <w:r w:rsidRPr="00072BB8">
              <w:rPr>
                <w:lang w:val="uk-UA"/>
              </w:rPr>
              <w:t>.</w:t>
            </w:r>
          </w:p>
        </w:tc>
      </w:tr>
      <w:tr w:rsidR="00315F15" w:rsidRPr="00EC49D3" w:rsidTr="001D023B">
        <w:trPr>
          <w:tblCellSpacing w:w="22" w:type="dxa"/>
        </w:trPr>
        <w:tc>
          <w:tcPr>
            <w:tcW w:w="1622" w:type="pct"/>
            <w:gridSpan w:val="2"/>
          </w:tcPr>
          <w:p w:rsidR="00315F15" w:rsidRPr="00327204" w:rsidRDefault="00315F15" w:rsidP="00D20EFB">
            <w:pPr>
              <w:pStyle w:val="a3"/>
              <w:rPr>
                <w:b/>
                <w:lang w:val="uk-UA"/>
              </w:rPr>
            </w:pPr>
            <w:r w:rsidRPr="00327204">
              <w:rPr>
                <w:b/>
                <w:lang w:val="uk-UA"/>
              </w:rPr>
              <w:t>Перелік інформації, необхідної для участі в конкурсі, та строк її подання</w:t>
            </w:r>
          </w:p>
        </w:tc>
        <w:tc>
          <w:tcPr>
            <w:tcW w:w="3334" w:type="pct"/>
          </w:tcPr>
          <w:p w:rsidR="00315F15" w:rsidRPr="00EC49D3" w:rsidRDefault="00315F15" w:rsidP="009E496F">
            <w:pPr>
              <w:pStyle w:val="rvps2"/>
              <w:spacing w:before="0" w:beforeAutospacing="0" w:after="0" w:afterAutospacing="0"/>
              <w:jc w:val="both"/>
              <w:rPr>
                <w:lang w:val="uk-UA"/>
              </w:rPr>
            </w:pPr>
            <w:r w:rsidRPr="00EC49D3">
              <w:rPr>
                <w:lang w:val="uk-UA"/>
              </w:rPr>
              <w:t>1.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держаної служби.</w:t>
            </w:r>
          </w:p>
          <w:p w:rsidR="00315F15" w:rsidRPr="00EC49D3" w:rsidRDefault="00315F15" w:rsidP="009E496F">
            <w:pPr>
              <w:pStyle w:val="rvps2"/>
              <w:spacing w:before="0" w:beforeAutospacing="0" w:after="0" w:afterAutospacing="0"/>
              <w:jc w:val="both"/>
              <w:rPr>
                <w:lang w:val="uk-UA"/>
              </w:rPr>
            </w:pPr>
            <w:r w:rsidRPr="00EC49D3">
              <w:rPr>
                <w:lang w:val="uk-UA"/>
              </w:rPr>
              <w:t>2. Резюме за формою згідно з додатком 2</w:t>
            </w:r>
            <w:r w:rsidRPr="00EC49D3">
              <w:rPr>
                <w:vertAlign w:val="superscript"/>
                <w:lang w:val="uk-UA"/>
              </w:rPr>
              <w:t>1</w:t>
            </w:r>
            <w:r w:rsidRPr="00EC49D3">
              <w:rPr>
                <w:lang w:val="uk-UA"/>
              </w:rPr>
              <w:t xml:space="preserve"> до Порядку проведення конкурсу на зайняття посад держаної служби, затвердженого постановою Кабінету Міністрів України від 25.03.2016 № 246, в якому обов’язково зазначається така інформація:</w:t>
            </w:r>
          </w:p>
          <w:p w:rsidR="00315F15" w:rsidRPr="00EC49D3" w:rsidRDefault="00315F15" w:rsidP="009E496F">
            <w:pPr>
              <w:pStyle w:val="rvps2"/>
              <w:spacing w:before="0" w:beforeAutospacing="0" w:after="0" w:afterAutospacing="0"/>
              <w:jc w:val="both"/>
              <w:rPr>
                <w:lang w:val="uk-UA"/>
              </w:rPr>
            </w:pPr>
            <w:r w:rsidRPr="00EC49D3">
              <w:rPr>
                <w:lang w:val="uk-UA"/>
              </w:rPr>
              <w:t>- прізвище, ім’я, по батькові кандидата</w:t>
            </w:r>
            <w:r w:rsidR="0080167B" w:rsidRPr="00EC49D3">
              <w:rPr>
                <w:lang w:val="uk-UA"/>
              </w:rPr>
              <w:t>.</w:t>
            </w:r>
          </w:p>
          <w:p w:rsidR="00315F15" w:rsidRPr="00EC49D3" w:rsidRDefault="00315F15" w:rsidP="009E496F">
            <w:pPr>
              <w:pStyle w:val="rvps2"/>
              <w:spacing w:before="0" w:beforeAutospacing="0" w:after="0" w:afterAutospacing="0"/>
              <w:jc w:val="both"/>
              <w:rPr>
                <w:lang w:val="uk-UA"/>
              </w:rPr>
            </w:pPr>
            <w:r w:rsidRPr="00EC49D3">
              <w:rPr>
                <w:lang w:val="uk-UA"/>
              </w:rPr>
              <w:t>- реквізити документа, що посвідчує особу та підтверджує громадянство України</w:t>
            </w:r>
            <w:r w:rsidR="0080167B" w:rsidRPr="00EC49D3">
              <w:rPr>
                <w:lang w:val="uk-UA"/>
              </w:rPr>
              <w:t>.</w:t>
            </w:r>
          </w:p>
          <w:p w:rsidR="00315F15" w:rsidRPr="00EC49D3" w:rsidRDefault="00315F15" w:rsidP="009E496F">
            <w:pPr>
              <w:pStyle w:val="rvps2"/>
              <w:spacing w:before="0" w:beforeAutospacing="0" w:after="0" w:afterAutospacing="0"/>
              <w:jc w:val="both"/>
              <w:rPr>
                <w:lang w:val="uk-UA"/>
              </w:rPr>
            </w:pPr>
            <w:r w:rsidRPr="00EC49D3">
              <w:rPr>
                <w:lang w:val="uk-UA"/>
              </w:rPr>
              <w:t>- підтвердження наявності відповідного ступеня вищої освіти</w:t>
            </w:r>
            <w:r w:rsidR="0080167B" w:rsidRPr="00EC49D3">
              <w:rPr>
                <w:lang w:val="uk-UA"/>
              </w:rPr>
              <w:t>.</w:t>
            </w:r>
          </w:p>
          <w:p w:rsidR="00315F15" w:rsidRPr="00EC49D3" w:rsidRDefault="00315F15" w:rsidP="009E496F">
            <w:pPr>
              <w:pStyle w:val="rvps2"/>
              <w:spacing w:before="0" w:beforeAutospacing="0" w:after="0" w:afterAutospacing="0"/>
              <w:jc w:val="both"/>
              <w:rPr>
                <w:lang w:val="uk-UA"/>
              </w:rPr>
            </w:pPr>
            <w:r w:rsidRPr="00EC49D3">
              <w:rPr>
                <w:lang w:val="uk-UA"/>
              </w:rPr>
              <w:t>- підтвердження рівня вільного володіння державною мовою</w:t>
            </w:r>
            <w:r w:rsidR="0080167B" w:rsidRPr="00EC49D3">
              <w:rPr>
                <w:lang w:val="uk-UA"/>
              </w:rPr>
              <w:t>.</w:t>
            </w:r>
          </w:p>
          <w:p w:rsidR="00315F15" w:rsidRPr="00EC49D3" w:rsidRDefault="00315F15" w:rsidP="009E496F">
            <w:pPr>
              <w:pStyle w:val="rvps2"/>
              <w:spacing w:before="0" w:beforeAutospacing="0" w:after="0" w:afterAutospacing="0"/>
              <w:jc w:val="both"/>
              <w:rPr>
                <w:lang w:val="uk-UA"/>
              </w:rPr>
            </w:pPr>
            <w:r w:rsidRPr="00EC49D3">
              <w:rPr>
                <w:lang w:val="uk-UA"/>
              </w:rPr>
              <w:t>- відомості про стаж роботи, стаж державної служби (за наявності), досвід роботи на відповідних посадах.</w:t>
            </w:r>
          </w:p>
          <w:p w:rsidR="00315F15" w:rsidRPr="00EC49D3" w:rsidRDefault="00315F15" w:rsidP="009E496F">
            <w:pPr>
              <w:pStyle w:val="rvps2"/>
              <w:spacing w:before="0" w:beforeAutospacing="0" w:after="0" w:afterAutospacing="0"/>
              <w:jc w:val="both"/>
              <w:rPr>
                <w:lang w:val="uk-UA"/>
              </w:rPr>
            </w:pPr>
            <w:r w:rsidRPr="00EC49D3">
              <w:rPr>
                <w:lang w:val="uk-UA"/>
              </w:rPr>
              <w:t xml:space="preserve">3. Заява, в якій особа повідомляє, що до неї не застосовуються заборони, визначені </w:t>
            </w:r>
            <w:hyperlink r:id="rId6" w:anchor="n13" w:tgtFrame="_blank" w:history="1">
              <w:r w:rsidRPr="00EC49D3">
                <w:rPr>
                  <w:rStyle w:val="a5"/>
                  <w:lang w:val="uk-UA"/>
                </w:rPr>
                <w:t>частиною третьою</w:t>
              </w:r>
            </w:hyperlink>
            <w:r w:rsidRPr="00EC49D3">
              <w:rPr>
                <w:lang w:val="uk-UA"/>
              </w:rPr>
              <w:t xml:space="preserve"> або </w:t>
            </w:r>
            <w:hyperlink r:id="rId7" w:anchor="n14" w:tgtFrame="_blank" w:history="1">
              <w:r w:rsidRPr="00EC49D3">
                <w:rPr>
                  <w:rStyle w:val="a5"/>
                  <w:lang w:val="uk-UA"/>
                </w:rPr>
                <w:t>четвертою</w:t>
              </w:r>
            </w:hyperlink>
            <w:r w:rsidRPr="00EC49D3">
              <w:rPr>
                <w:lang w:val="uk-UA"/>
              </w:rPr>
              <w:t xml:space="preserve">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315F15" w:rsidRPr="0058149A" w:rsidRDefault="00315F15" w:rsidP="009E496F">
            <w:pPr>
              <w:pStyle w:val="rvps2"/>
              <w:spacing w:before="0" w:beforeAutospacing="0" w:after="0" w:afterAutospacing="0"/>
              <w:jc w:val="both"/>
              <w:rPr>
                <w:sz w:val="16"/>
                <w:szCs w:val="16"/>
                <w:lang w:val="uk-UA"/>
              </w:rPr>
            </w:pPr>
          </w:p>
          <w:p w:rsidR="00315F15" w:rsidRPr="00EC49D3" w:rsidRDefault="00D91F13" w:rsidP="002D0E4A">
            <w:pPr>
              <w:jc w:val="both"/>
              <w:rPr>
                <w:lang w:val="uk-UA" w:eastAsia="uk-UA"/>
              </w:rPr>
            </w:pPr>
            <w:r>
              <w:rPr>
                <w:lang w:val="uk-UA" w:eastAsia="uk-UA"/>
              </w:rPr>
              <w:t xml:space="preserve"> </w:t>
            </w:r>
            <w:r w:rsidR="00315F15" w:rsidRPr="00EC49D3">
              <w:rPr>
                <w:lang w:val="uk-UA" w:eastAsia="uk-UA"/>
              </w:rPr>
              <w:t xml:space="preserve">Також може подаватися додаткова інформація,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00315F15" w:rsidRPr="00EC49D3">
              <w:rPr>
                <w:lang w:val="uk-UA" w:eastAsia="uk-UA"/>
              </w:rPr>
              <w:t>компетентностей</w:t>
            </w:r>
            <w:proofErr w:type="spellEnd"/>
            <w:r w:rsidR="00315F15" w:rsidRPr="00EC49D3">
              <w:rPr>
                <w:lang w:val="uk-UA" w:eastAsia="uk-UA"/>
              </w:rPr>
              <w:t>, репутації (характеристики, рекомендації, наукові публікації тощо).</w:t>
            </w:r>
          </w:p>
          <w:p w:rsidR="00315F15" w:rsidRPr="0058149A" w:rsidRDefault="00315F15" w:rsidP="002D0E4A">
            <w:pPr>
              <w:jc w:val="both"/>
              <w:rPr>
                <w:sz w:val="16"/>
                <w:szCs w:val="16"/>
                <w:lang w:val="uk-UA" w:eastAsia="uk-UA"/>
              </w:rPr>
            </w:pPr>
          </w:p>
          <w:p w:rsidR="00315F15" w:rsidRPr="00EC49D3" w:rsidRDefault="00D91F13" w:rsidP="00F703A7">
            <w:pPr>
              <w:pStyle w:val="rvps2"/>
              <w:spacing w:before="0" w:beforeAutospacing="0" w:after="0" w:afterAutospacing="0"/>
              <w:jc w:val="both"/>
              <w:rPr>
                <w:lang w:val="uk-UA"/>
              </w:rPr>
            </w:pPr>
            <w:r w:rsidRPr="000D2394">
              <w:rPr>
                <w:lang w:val="uk-UA"/>
              </w:rPr>
              <w:t>Інформація подається: до 18 год.00 хв. 04 березня 2020 року.</w:t>
            </w:r>
          </w:p>
        </w:tc>
      </w:tr>
      <w:tr w:rsidR="00315F15" w:rsidRPr="00327204" w:rsidTr="001D023B">
        <w:trPr>
          <w:tblCellSpacing w:w="22" w:type="dxa"/>
        </w:trPr>
        <w:tc>
          <w:tcPr>
            <w:tcW w:w="1622" w:type="pct"/>
            <w:gridSpan w:val="2"/>
          </w:tcPr>
          <w:p w:rsidR="00315F15" w:rsidRPr="00327204" w:rsidRDefault="00315F15" w:rsidP="00D20EFB">
            <w:pPr>
              <w:pStyle w:val="a3"/>
              <w:rPr>
                <w:b/>
                <w:lang w:val="uk-UA"/>
              </w:rPr>
            </w:pPr>
            <w:r w:rsidRPr="00327204">
              <w:rPr>
                <w:b/>
                <w:lang w:val="uk-UA"/>
              </w:rPr>
              <w:t>Додаткові (необов’язкові документи)</w:t>
            </w:r>
          </w:p>
        </w:tc>
        <w:tc>
          <w:tcPr>
            <w:tcW w:w="3334" w:type="pct"/>
          </w:tcPr>
          <w:p w:rsidR="00315F15" w:rsidRPr="00327204" w:rsidRDefault="00315F15" w:rsidP="00D20EFB">
            <w:pPr>
              <w:jc w:val="both"/>
              <w:rPr>
                <w:lang w:val="uk-UA"/>
              </w:rPr>
            </w:pPr>
            <w:r w:rsidRPr="00327204">
              <w:rPr>
                <w:lang w:val="uk-UA"/>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315F15" w:rsidRPr="00327204" w:rsidTr="001D023B">
        <w:trPr>
          <w:tblCellSpacing w:w="22" w:type="dxa"/>
        </w:trPr>
        <w:tc>
          <w:tcPr>
            <w:tcW w:w="1622" w:type="pct"/>
            <w:gridSpan w:val="2"/>
          </w:tcPr>
          <w:p w:rsidR="00315F15" w:rsidRPr="00327204" w:rsidRDefault="00315F15" w:rsidP="00BD4D58">
            <w:pPr>
              <w:pStyle w:val="a3"/>
              <w:rPr>
                <w:b/>
                <w:lang w:val="uk-UA"/>
              </w:rPr>
            </w:pPr>
            <w:r w:rsidRPr="00327204">
              <w:rPr>
                <w:b/>
                <w:lang w:val="uk-UA"/>
              </w:rPr>
              <w:t>Місце, час і дата початку проведення тестування</w:t>
            </w:r>
          </w:p>
        </w:tc>
        <w:tc>
          <w:tcPr>
            <w:tcW w:w="3334" w:type="pct"/>
          </w:tcPr>
          <w:p w:rsidR="00315F15" w:rsidRPr="00EC49D3" w:rsidRDefault="00D91F13" w:rsidP="00090593">
            <w:pPr>
              <w:pStyle w:val="a3"/>
              <w:rPr>
                <w:lang w:val="uk-UA"/>
              </w:rPr>
            </w:pPr>
            <w:r>
              <w:t xml:space="preserve">м. </w:t>
            </w:r>
            <w:proofErr w:type="spellStart"/>
            <w:r>
              <w:t>Львів</w:t>
            </w:r>
            <w:proofErr w:type="spellEnd"/>
            <w:r>
              <w:t xml:space="preserve">, </w:t>
            </w:r>
            <w:proofErr w:type="spellStart"/>
            <w:r>
              <w:t>вул</w:t>
            </w:r>
            <w:proofErr w:type="spellEnd"/>
            <w:r>
              <w:t xml:space="preserve">. </w:t>
            </w:r>
            <w:proofErr w:type="spellStart"/>
            <w:r>
              <w:t>Стрийська</w:t>
            </w:r>
            <w:proofErr w:type="spellEnd"/>
            <w:r>
              <w:t>, 35</w:t>
            </w:r>
            <w:r>
              <w:rPr>
                <w:lang w:val="uk-UA"/>
              </w:rPr>
              <w:t>, каб.431, початок тестування о 1</w:t>
            </w:r>
            <w:proofErr w:type="spellStart"/>
            <w:r>
              <w:rPr>
                <w:lang w:val="en-US"/>
              </w:rPr>
              <w:t>1</w:t>
            </w:r>
            <w:proofErr w:type="spellEnd"/>
            <w:r>
              <w:rPr>
                <w:lang w:val="uk-UA"/>
              </w:rPr>
              <w:t>:00,  1</w:t>
            </w:r>
            <w:r>
              <w:rPr>
                <w:lang w:val="en-US"/>
              </w:rPr>
              <w:t>0</w:t>
            </w:r>
            <w:r>
              <w:rPr>
                <w:lang w:val="uk-UA"/>
              </w:rPr>
              <w:t xml:space="preserve"> березня 2020 року.</w:t>
            </w:r>
          </w:p>
        </w:tc>
      </w:tr>
      <w:tr w:rsidR="00315F15" w:rsidRPr="00327204" w:rsidTr="001D023B">
        <w:trPr>
          <w:tblCellSpacing w:w="22" w:type="dxa"/>
        </w:trPr>
        <w:tc>
          <w:tcPr>
            <w:tcW w:w="1622" w:type="pct"/>
            <w:gridSpan w:val="2"/>
          </w:tcPr>
          <w:p w:rsidR="00315F15" w:rsidRPr="00327204" w:rsidRDefault="00315F15">
            <w:pPr>
              <w:pStyle w:val="a3"/>
              <w:rPr>
                <w:b/>
                <w:lang w:val="uk-UA"/>
              </w:rPr>
            </w:pPr>
            <w:r w:rsidRPr="00327204">
              <w:rPr>
                <w:b/>
                <w:lang w:val="uk-UA"/>
              </w:rPr>
              <w:t xml:space="preserve">Прізвище, </w:t>
            </w:r>
            <w:proofErr w:type="spellStart"/>
            <w:r w:rsidRPr="00327204">
              <w:rPr>
                <w:b/>
                <w:lang w:val="uk-UA"/>
              </w:rPr>
              <w:t>імʼя</w:t>
            </w:r>
            <w:proofErr w:type="spellEnd"/>
            <w:r w:rsidRPr="00327204">
              <w:rPr>
                <w:b/>
                <w:lang w:val="uk-UA"/>
              </w:rPr>
              <w:t xml:space="preserve"> та по батькові, номер телефону та адреса електронної пошти особи, яка надає додаткову інформацію з питань проведення конкурсу</w:t>
            </w:r>
          </w:p>
        </w:tc>
        <w:tc>
          <w:tcPr>
            <w:tcW w:w="3334" w:type="pct"/>
          </w:tcPr>
          <w:p w:rsidR="00D91F13" w:rsidRPr="004137CF" w:rsidRDefault="00D91F13" w:rsidP="00D91F13">
            <w:pPr>
              <w:pStyle w:val="a3"/>
              <w:spacing w:before="0" w:beforeAutospacing="0" w:after="0" w:afterAutospacing="0"/>
              <w:rPr>
                <w:rStyle w:val="20pt"/>
                <w:rFonts w:eastAsia="Times New Roman"/>
                <w:color w:val="000000"/>
                <w:lang w:val="uk-UA" w:eastAsia="uk-UA"/>
              </w:rPr>
            </w:pPr>
            <w:r w:rsidRPr="004137CF">
              <w:rPr>
                <w:rStyle w:val="20pt"/>
                <w:rFonts w:eastAsia="Times New Roman"/>
                <w:color w:val="000000"/>
                <w:lang w:val="uk-UA" w:eastAsia="uk-UA"/>
              </w:rPr>
              <w:t>Ярема Наталія Романівна (032) 297-3</w:t>
            </w:r>
            <w:r>
              <w:rPr>
                <w:rStyle w:val="20pt"/>
                <w:rFonts w:eastAsia="Times New Roman"/>
                <w:color w:val="000000"/>
                <w:lang w:val="en-US" w:eastAsia="uk-UA"/>
              </w:rPr>
              <w:t>2</w:t>
            </w:r>
            <w:r w:rsidRPr="004137CF">
              <w:rPr>
                <w:rStyle w:val="20pt"/>
                <w:rFonts w:eastAsia="Times New Roman"/>
                <w:color w:val="000000"/>
                <w:lang w:val="uk-UA" w:eastAsia="uk-UA"/>
              </w:rPr>
              <w:t>-</w:t>
            </w:r>
            <w:r>
              <w:rPr>
                <w:rStyle w:val="20pt"/>
                <w:rFonts w:eastAsia="Times New Roman"/>
                <w:color w:val="000000"/>
                <w:lang w:val="en-US" w:eastAsia="uk-UA"/>
              </w:rPr>
              <w:t>9</w:t>
            </w:r>
            <w:r w:rsidRPr="004137CF">
              <w:rPr>
                <w:rStyle w:val="20pt"/>
                <w:rFonts w:eastAsia="Times New Roman"/>
                <w:color w:val="000000"/>
                <w:lang w:eastAsia="uk-UA"/>
              </w:rPr>
              <w:t>0</w:t>
            </w:r>
            <w:r w:rsidRPr="004137CF">
              <w:rPr>
                <w:rStyle w:val="20pt"/>
                <w:rFonts w:eastAsia="Times New Roman"/>
                <w:color w:val="000000"/>
                <w:lang w:val="uk-UA" w:eastAsia="uk-UA"/>
              </w:rPr>
              <w:t xml:space="preserve">, </w:t>
            </w:r>
          </w:p>
          <w:p w:rsidR="00D91F13" w:rsidRPr="00C17633" w:rsidRDefault="00D91F13" w:rsidP="00D91F13">
            <w:pPr>
              <w:pStyle w:val="a3"/>
              <w:spacing w:before="0" w:beforeAutospacing="0" w:after="0" w:afterAutospacing="0"/>
              <w:rPr>
                <w:rStyle w:val="20pt"/>
                <w:rFonts w:eastAsia="Times New Roman"/>
                <w:color w:val="000000"/>
                <w:lang w:eastAsia="uk-UA"/>
              </w:rPr>
            </w:pPr>
            <w:proofErr w:type="spellStart"/>
            <w:r w:rsidRPr="00C17633">
              <w:rPr>
                <w:rStyle w:val="20pt"/>
                <w:rFonts w:eastAsia="Times New Roman"/>
                <w:lang w:val="uk-UA" w:eastAsia="uk-UA"/>
              </w:rPr>
              <w:t>Смигора</w:t>
            </w:r>
            <w:proofErr w:type="spellEnd"/>
            <w:r>
              <w:rPr>
                <w:rStyle w:val="20pt"/>
                <w:rFonts w:eastAsia="Times New Roman"/>
                <w:lang w:val="uk-UA" w:eastAsia="uk-UA"/>
              </w:rPr>
              <w:t xml:space="preserve"> </w:t>
            </w:r>
            <w:r w:rsidRPr="00C17633">
              <w:rPr>
                <w:rStyle w:val="20pt"/>
                <w:rFonts w:eastAsia="Times New Roman"/>
                <w:lang w:val="uk-UA" w:eastAsia="uk-UA"/>
              </w:rPr>
              <w:t>Оксана</w:t>
            </w:r>
            <w:r>
              <w:rPr>
                <w:rStyle w:val="20pt"/>
                <w:rFonts w:eastAsia="Times New Roman"/>
                <w:lang w:val="uk-UA" w:eastAsia="uk-UA"/>
              </w:rPr>
              <w:t xml:space="preserve"> </w:t>
            </w:r>
            <w:r w:rsidRPr="00C17633">
              <w:rPr>
                <w:rStyle w:val="20pt"/>
                <w:rFonts w:eastAsia="Times New Roman"/>
                <w:lang w:val="uk-UA" w:eastAsia="uk-UA"/>
              </w:rPr>
              <w:t>Ігорівна</w:t>
            </w:r>
            <w:r>
              <w:rPr>
                <w:rStyle w:val="20pt"/>
                <w:rFonts w:eastAsia="Times New Roman"/>
                <w:lang w:val="uk-UA" w:eastAsia="uk-UA"/>
              </w:rPr>
              <w:t xml:space="preserve"> </w:t>
            </w:r>
            <w:r w:rsidRPr="00C17633">
              <w:rPr>
                <w:rStyle w:val="20pt"/>
                <w:rFonts w:eastAsia="Times New Roman"/>
                <w:lang w:val="uk-UA" w:eastAsia="uk-UA"/>
              </w:rPr>
              <w:t>(032) 297-31-63</w:t>
            </w:r>
            <w:r w:rsidRPr="00C17633">
              <w:rPr>
                <w:rStyle w:val="20pt"/>
                <w:rFonts w:eastAsia="Times New Roman"/>
                <w:color w:val="000000"/>
                <w:lang w:val="uk-UA" w:eastAsia="uk-UA"/>
              </w:rPr>
              <w:t>,</w:t>
            </w:r>
          </w:p>
          <w:p w:rsidR="00315F15" w:rsidRPr="00327204" w:rsidRDefault="00D91F13" w:rsidP="00D91F13">
            <w:pPr>
              <w:pStyle w:val="a3"/>
              <w:spacing w:before="0" w:beforeAutospacing="0" w:after="0" w:afterAutospacing="0"/>
              <w:ind w:left="27"/>
              <w:rPr>
                <w:lang w:val="uk-UA" w:eastAsia="ru-RU"/>
              </w:rPr>
            </w:pPr>
            <w:r w:rsidRPr="004137CF">
              <w:rPr>
                <w:rStyle w:val="20pt"/>
                <w:color w:val="000000"/>
              </w:rPr>
              <w:t>lv.official@sfs.</w:t>
            </w:r>
            <w:r w:rsidRPr="004137CF">
              <w:rPr>
                <w:rStyle w:val="20pt"/>
                <w:color w:val="000000"/>
                <w:lang w:eastAsia="uk-UA"/>
              </w:rPr>
              <w:t xml:space="preserve">gov.ua </w:t>
            </w:r>
            <w:proofErr w:type="spellStart"/>
            <w:r w:rsidRPr="004137CF">
              <w:rPr>
                <w:rStyle w:val="20pt"/>
                <w:color w:val="000000"/>
              </w:rPr>
              <w:t>або</w:t>
            </w:r>
            <w:proofErr w:type="spellEnd"/>
            <w:r w:rsidRPr="004137CF">
              <w:rPr>
                <w:rStyle w:val="20pt"/>
                <w:color w:val="000000"/>
              </w:rPr>
              <w:t xml:space="preserve"> </w:t>
            </w:r>
            <w:hyperlink r:id="rId8" w:history="1">
              <w:r w:rsidRPr="004137CF">
                <w:rPr>
                  <w:rStyle w:val="20pt"/>
                  <w:color w:val="000000"/>
                  <w:lang w:eastAsia="uk-UA"/>
                </w:rPr>
                <w:t>lv.personal@sfs.gov.ua</w:t>
              </w:r>
            </w:hyperlink>
          </w:p>
        </w:tc>
      </w:tr>
      <w:tr w:rsidR="00315F15" w:rsidRPr="00327204">
        <w:trPr>
          <w:tblCellSpacing w:w="22" w:type="dxa"/>
        </w:trPr>
        <w:tc>
          <w:tcPr>
            <w:tcW w:w="4971" w:type="pct"/>
            <w:gridSpan w:val="3"/>
          </w:tcPr>
          <w:p w:rsidR="00315F15" w:rsidRPr="00327204" w:rsidRDefault="00315F15">
            <w:pPr>
              <w:pStyle w:val="a3"/>
              <w:jc w:val="center"/>
              <w:rPr>
                <w:b/>
                <w:lang w:val="uk-UA"/>
              </w:rPr>
            </w:pPr>
            <w:r w:rsidRPr="00327204">
              <w:rPr>
                <w:b/>
                <w:lang w:val="uk-UA"/>
              </w:rPr>
              <w:t>Кваліфікаційні вимоги</w:t>
            </w:r>
          </w:p>
        </w:tc>
      </w:tr>
      <w:tr w:rsidR="00315F15" w:rsidRPr="00327204" w:rsidTr="001D023B">
        <w:trPr>
          <w:tblCellSpacing w:w="22" w:type="dxa"/>
        </w:trPr>
        <w:tc>
          <w:tcPr>
            <w:tcW w:w="215" w:type="pct"/>
          </w:tcPr>
          <w:p w:rsidR="00315F15" w:rsidRPr="00327204" w:rsidRDefault="00315F15">
            <w:pPr>
              <w:pStyle w:val="a3"/>
              <w:jc w:val="center"/>
              <w:rPr>
                <w:b/>
                <w:lang w:val="uk-UA"/>
              </w:rPr>
            </w:pPr>
            <w:r w:rsidRPr="00327204">
              <w:rPr>
                <w:b/>
                <w:lang w:val="uk-UA"/>
              </w:rPr>
              <w:t>1.</w:t>
            </w:r>
          </w:p>
        </w:tc>
        <w:tc>
          <w:tcPr>
            <w:tcW w:w="1393" w:type="pct"/>
          </w:tcPr>
          <w:p w:rsidR="00315F15" w:rsidRPr="00327204" w:rsidRDefault="00315F15">
            <w:pPr>
              <w:pStyle w:val="a3"/>
              <w:rPr>
                <w:b/>
                <w:lang w:val="uk-UA"/>
              </w:rPr>
            </w:pPr>
            <w:r w:rsidRPr="00327204">
              <w:rPr>
                <w:b/>
                <w:lang w:val="uk-UA"/>
              </w:rPr>
              <w:t>Освіта</w:t>
            </w:r>
          </w:p>
        </w:tc>
        <w:tc>
          <w:tcPr>
            <w:tcW w:w="3334" w:type="pct"/>
          </w:tcPr>
          <w:p w:rsidR="00315F15" w:rsidRPr="007C13F9" w:rsidRDefault="00FF1349" w:rsidP="00EC49D3">
            <w:pPr>
              <w:pStyle w:val="rvps14"/>
              <w:jc w:val="both"/>
            </w:pPr>
            <w:r w:rsidRPr="00072BB8">
              <w:t>Вища за освітнім ступенем не нижче бакалавра або молодшого бакалавра</w:t>
            </w:r>
            <w:r>
              <w:t xml:space="preserve">, </w:t>
            </w:r>
            <w:r w:rsidRPr="00DF4226">
              <w:t xml:space="preserve">фінансово-економічного  </w:t>
            </w:r>
            <w:r w:rsidR="00D91F13">
              <w:t xml:space="preserve">чи юридичного </w:t>
            </w:r>
            <w:r w:rsidRPr="00DF4226">
              <w:t>спрямування</w:t>
            </w:r>
            <w:r>
              <w:t>.</w:t>
            </w:r>
          </w:p>
        </w:tc>
      </w:tr>
      <w:tr w:rsidR="00315F15" w:rsidRPr="00327204" w:rsidTr="001D023B">
        <w:trPr>
          <w:tblCellSpacing w:w="22" w:type="dxa"/>
        </w:trPr>
        <w:tc>
          <w:tcPr>
            <w:tcW w:w="215" w:type="pct"/>
          </w:tcPr>
          <w:p w:rsidR="00315F15" w:rsidRPr="00327204" w:rsidRDefault="00315F15">
            <w:pPr>
              <w:pStyle w:val="a3"/>
              <w:jc w:val="center"/>
              <w:rPr>
                <w:b/>
                <w:lang w:val="uk-UA"/>
              </w:rPr>
            </w:pPr>
            <w:r w:rsidRPr="00327204">
              <w:rPr>
                <w:b/>
                <w:lang w:val="uk-UA"/>
              </w:rPr>
              <w:lastRenderedPageBreak/>
              <w:t>2.</w:t>
            </w:r>
          </w:p>
        </w:tc>
        <w:tc>
          <w:tcPr>
            <w:tcW w:w="1393" w:type="pct"/>
          </w:tcPr>
          <w:p w:rsidR="00315F15" w:rsidRPr="00327204" w:rsidRDefault="00315F15">
            <w:pPr>
              <w:pStyle w:val="a3"/>
              <w:rPr>
                <w:b/>
                <w:lang w:val="uk-UA"/>
              </w:rPr>
            </w:pPr>
            <w:r w:rsidRPr="00327204">
              <w:rPr>
                <w:b/>
                <w:lang w:val="uk-UA"/>
              </w:rPr>
              <w:t>Досвід роботи</w:t>
            </w:r>
          </w:p>
        </w:tc>
        <w:tc>
          <w:tcPr>
            <w:tcW w:w="3334" w:type="pct"/>
          </w:tcPr>
          <w:p w:rsidR="00315F15" w:rsidRPr="007C13F9" w:rsidRDefault="00FF1349" w:rsidP="00360F89">
            <w:pPr>
              <w:pStyle w:val="a3"/>
              <w:jc w:val="both"/>
              <w:rPr>
                <w:lang w:val="uk-UA"/>
              </w:rPr>
            </w:pPr>
            <w:r w:rsidRPr="00072BB8">
              <w:rPr>
                <w:lang w:val="uk-UA"/>
              </w:rPr>
              <w:t>Не потребує.</w:t>
            </w:r>
          </w:p>
        </w:tc>
      </w:tr>
      <w:tr w:rsidR="00315F15" w:rsidRPr="00327204" w:rsidTr="001D023B">
        <w:trPr>
          <w:trHeight w:val="240"/>
          <w:tblCellSpacing w:w="22" w:type="dxa"/>
        </w:trPr>
        <w:tc>
          <w:tcPr>
            <w:tcW w:w="215" w:type="pct"/>
            <w:tcBorders>
              <w:bottom w:val="single" w:sz="4" w:space="0" w:color="auto"/>
            </w:tcBorders>
          </w:tcPr>
          <w:p w:rsidR="00315F15" w:rsidRPr="00327204" w:rsidRDefault="00315F15">
            <w:pPr>
              <w:pStyle w:val="a3"/>
              <w:jc w:val="center"/>
              <w:rPr>
                <w:b/>
                <w:lang w:val="uk-UA"/>
              </w:rPr>
            </w:pPr>
            <w:r w:rsidRPr="00327204">
              <w:rPr>
                <w:b/>
                <w:lang w:val="uk-UA"/>
              </w:rPr>
              <w:t>3.</w:t>
            </w:r>
          </w:p>
        </w:tc>
        <w:tc>
          <w:tcPr>
            <w:tcW w:w="1393" w:type="pct"/>
            <w:tcBorders>
              <w:bottom w:val="single" w:sz="4" w:space="0" w:color="auto"/>
            </w:tcBorders>
          </w:tcPr>
          <w:p w:rsidR="00315F15" w:rsidRPr="00327204" w:rsidRDefault="00315F15">
            <w:pPr>
              <w:pStyle w:val="a3"/>
              <w:rPr>
                <w:b/>
                <w:lang w:val="uk-UA"/>
              </w:rPr>
            </w:pPr>
            <w:r w:rsidRPr="00327204">
              <w:rPr>
                <w:b/>
                <w:lang w:val="uk-UA"/>
              </w:rPr>
              <w:t>Володіння державною мовою</w:t>
            </w:r>
          </w:p>
        </w:tc>
        <w:tc>
          <w:tcPr>
            <w:tcW w:w="3334" w:type="pct"/>
          </w:tcPr>
          <w:p w:rsidR="00315F15" w:rsidRPr="00327204" w:rsidRDefault="00315F15" w:rsidP="00CE1139">
            <w:pPr>
              <w:pStyle w:val="a3"/>
              <w:rPr>
                <w:lang w:val="uk-UA"/>
              </w:rPr>
            </w:pPr>
            <w:r w:rsidRPr="00327204">
              <w:rPr>
                <w:rStyle w:val="rvts0"/>
                <w:lang w:val="uk-UA"/>
              </w:rPr>
              <w:t>Вільне володіння державною мовою</w:t>
            </w:r>
          </w:p>
        </w:tc>
      </w:tr>
      <w:tr w:rsidR="00315F15" w:rsidRPr="00327204" w:rsidTr="001D023B">
        <w:trPr>
          <w:trHeight w:val="62"/>
          <w:tblCellSpacing w:w="22" w:type="dxa"/>
        </w:trPr>
        <w:tc>
          <w:tcPr>
            <w:tcW w:w="215" w:type="pct"/>
            <w:tcBorders>
              <w:top w:val="single" w:sz="4" w:space="0" w:color="auto"/>
              <w:bottom w:val="single" w:sz="4" w:space="0" w:color="auto"/>
            </w:tcBorders>
          </w:tcPr>
          <w:p w:rsidR="00315F15" w:rsidRPr="00327204" w:rsidRDefault="00315F15" w:rsidP="00D20EFB">
            <w:pPr>
              <w:pStyle w:val="a3"/>
              <w:jc w:val="center"/>
              <w:rPr>
                <w:b/>
                <w:lang w:val="uk-UA"/>
              </w:rPr>
            </w:pPr>
            <w:r w:rsidRPr="00327204">
              <w:rPr>
                <w:b/>
                <w:lang w:val="uk-UA"/>
              </w:rPr>
              <w:t>4.</w:t>
            </w:r>
          </w:p>
        </w:tc>
        <w:tc>
          <w:tcPr>
            <w:tcW w:w="1393" w:type="pct"/>
            <w:tcBorders>
              <w:bottom w:val="single" w:sz="4" w:space="0" w:color="auto"/>
            </w:tcBorders>
          </w:tcPr>
          <w:p w:rsidR="00315F15" w:rsidRPr="00327204" w:rsidRDefault="00315F15" w:rsidP="00D20EFB">
            <w:pPr>
              <w:pStyle w:val="a3"/>
              <w:rPr>
                <w:b/>
                <w:lang w:val="uk-UA"/>
              </w:rPr>
            </w:pPr>
            <w:r w:rsidRPr="00327204">
              <w:rPr>
                <w:b/>
                <w:lang w:val="uk-UA"/>
              </w:rPr>
              <w:t>Володіння іноземною мовою</w:t>
            </w:r>
          </w:p>
        </w:tc>
        <w:tc>
          <w:tcPr>
            <w:tcW w:w="3334" w:type="pct"/>
          </w:tcPr>
          <w:p w:rsidR="00315F15" w:rsidRPr="00327204" w:rsidRDefault="00315F15" w:rsidP="00D20EFB">
            <w:pPr>
              <w:pStyle w:val="a3"/>
              <w:rPr>
                <w:lang w:val="uk-UA"/>
              </w:rPr>
            </w:pPr>
            <w:r w:rsidRPr="00327204">
              <w:rPr>
                <w:lang w:val="uk-UA"/>
              </w:rPr>
              <w:t>Не потребує</w:t>
            </w:r>
          </w:p>
        </w:tc>
      </w:tr>
      <w:tr w:rsidR="00315F15" w:rsidRPr="00327204" w:rsidTr="00F346D2">
        <w:trPr>
          <w:tblCellSpacing w:w="22" w:type="dxa"/>
        </w:trPr>
        <w:tc>
          <w:tcPr>
            <w:tcW w:w="4971" w:type="pct"/>
            <w:gridSpan w:val="3"/>
            <w:tcBorders>
              <w:top w:val="single" w:sz="4" w:space="0" w:color="auto"/>
            </w:tcBorders>
            <w:vAlign w:val="center"/>
          </w:tcPr>
          <w:p w:rsidR="00315F15" w:rsidRPr="00327204" w:rsidRDefault="00315F15">
            <w:pPr>
              <w:pStyle w:val="a3"/>
              <w:jc w:val="center"/>
              <w:rPr>
                <w:b/>
                <w:lang w:val="uk-UA"/>
              </w:rPr>
            </w:pPr>
            <w:r w:rsidRPr="00327204">
              <w:rPr>
                <w:b/>
                <w:lang w:val="uk-UA"/>
              </w:rPr>
              <w:t>Вимоги до компетентності</w:t>
            </w:r>
          </w:p>
        </w:tc>
      </w:tr>
      <w:tr w:rsidR="00315F15" w:rsidRPr="00327204" w:rsidTr="001D023B">
        <w:trPr>
          <w:trHeight w:val="18"/>
          <w:tblCellSpacing w:w="22" w:type="dxa"/>
        </w:trPr>
        <w:tc>
          <w:tcPr>
            <w:tcW w:w="1622" w:type="pct"/>
            <w:gridSpan w:val="2"/>
          </w:tcPr>
          <w:p w:rsidR="00315F15" w:rsidRPr="00327204" w:rsidRDefault="00315F15">
            <w:pPr>
              <w:pStyle w:val="a3"/>
              <w:jc w:val="center"/>
              <w:rPr>
                <w:b/>
                <w:lang w:val="uk-UA"/>
              </w:rPr>
            </w:pPr>
            <w:r w:rsidRPr="00327204">
              <w:rPr>
                <w:b/>
                <w:lang w:val="uk-UA"/>
              </w:rPr>
              <w:t>Вимога</w:t>
            </w:r>
          </w:p>
        </w:tc>
        <w:tc>
          <w:tcPr>
            <w:tcW w:w="3334" w:type="pct"/>
          </w:tcPr>
          <w:p w:rsidR="00315F15" w:rsidRPr="00327204" w:rsidRDefault="00315F15" w:rsidP="00D87C7E">
            <w:pPr>
              <w:pStyle w:val="a3"/>
              <w:jc w:val="center"/>
              <w:rPr>
                <w:b/>
                <w:lang w:val="uk-UA"/>
              </w:rPr>
            </w:pPr>
            <w:r w:rsidRPr="00327204">
              <w:rPr>
                <w:b/>
                <w:lang w:val="uk-UA"/>
              </w:rPr>
              <w:t>Компоненти вимоги</w:t>
            </w:r>
          </w:p>
        </w:tc>
      </w:tr>
      <w:tr w:rsidR="00315F15" w:rsidRPr="00B30AD9" w:rsidTr="001D023B">
        <w:trPr>
          <w:trHeight w:val="379"/>
          <w:tblCellSpacing w:w="22" w:type="dxa"/>
        </w:trPr>
        <w:tc>
          <w:tcPr>
            <w:tcW w:w="215" w:type="pct"/>
          </w:tcPr>
          <w:p w:rsidR="00315F15" w:rsidRPr="00327204" w:rsidRDefault="00315F15">
            <w:pPr>
              <w:pStyle w:val="a3"/>
              <w:jc w:val="center"/>
              <w:rPr>
                <w:b/>
                <w:lang w:val="uk-UA"/>
              </w:rPr>
            </w:pPr>
            <w:r w:rsidRPr="00327204">
              <w:rPr>
                <w:b/>
                <w:lang w:val="uk-UA"/>
              </w:rPr>
              <w:t>1.</w:t>
            </w:r>
          </w:p>
        </w:tc>
        <w:tc>
          <w:tcPr>
            <w:tcW w:w="1393" w:type="pct"/>
          </w:tcPr>
          <w:p w:rsidR="00315F15" w:rsidRPr="00327204" w:rsidRDefault="00315F15" w:rsidP="00CB3617">
            <w:pPr>
              <w:pStyle w:val="a3"/>
              <w:rPr>
                <w:b/>
                <w:lang w:val="uk-UA"/>
              </w:rPr>
            </w:pPr>
            <w:r w:rsidRPr="00327204">
              <w:rPr>
                <w:b/>
                <w:lang w:val="uk-UA"/>
              </w:rPr>
              <w:t>Необхідні ділові якості</w:t>
            </w:r>
          </w:p>
        </w:tc>
        <w:tc>
          <w:tcPr>
            <w:tcW w:w="3334" w:type="pct"/>
          </w:tcPr>
          <w:p w:rsidR="00315F15" w:rsidRPr="007C13F9" w:rsidRDefault="00EE7B73" w:rsidP="00FF1349">
            <w:pPr>
              <w:tabs>
                <w:tab w:val="left" w:pos="223"/>
              </w:tabs>
              <w:jc w:val="both"/>
              <w:rPr>
                <w:lang w:val="uk-UA"/>
              </w:rPr>
            </w:pPr>
            <w:r>
              <w:rPr>
                <w:color w:val="000000"/>
                <w:sz w:val="22"/>
                <w:szCs w:val="22"/>
                <w:lang w:val="uk-UA"/>
              </w:rPr>
              <w:t>С</w:t>
            </w:r>
            <w:r w:rsidRPr="00353E55">
              <w:rPr>
                <w:color w:val="000000"/>
                <w:sz w:val="22"/>
                <w:szCs w:val="22"/>
                <w:lang w:val="uk-UA"/>
              </w:rPr>
              <w:t>тратегічне мислення, аналіз</w:t>
            </w:r>
            <w:r>
              <w:rPr>
                <w:color w:val="000000"/>
                <w:sz w:val="22"/>
                <w:szCs w:val="22"/>
                <w:lang w:val="uk-UA"/>
              </w:rPr>
              <w:t>,</w:t>
            </w:r>
            <w:r w:rsidRPr="00353E55">
              <w:rPr>
                <w:color w:val="000000"/>
                <w:sz w:val="22"/>
                <w:szCs w:val="22"/>
              </w:rPr>
              <w:t xml:space="preserve">  </w:t>
            </w:r>
            <w:r w:rsidRPr="00353E55">
              <w:rPr>
                <w:color w:val="000000"/>
                <w:sz w:val="22"/>
                <w:szCs w:val="22"/>
                <w:lang w:val="uk-UA"/>
              </w:rPr>
              <w:t>організованість, навички тайм-менеджменту</w:t>
            </w:r>
            <w:r>
              <w:rPr>
                <w:color w:val="000000"/>
                <w:sz w:val="22"/>
                <w:szCs w:val="22"/>
                <w:lang w:val="uk-UA"/>
              </w:rPr>
              <w:t>,</w:t>
            </w:r>
            <w:r w:rsidRPr="00353E55">
              <w:rPr>
                <w:color w:val="000000"/>
                <w:sz w:val="22"/>
                <w:szCs w:val="22"/>
              </w:rPr>
              <w:t xml:space="preserve"> </w:t>
            </w:r>
            <w:r w:rsidRPr="00353E55">
              <w:rPr>
                <w:color w:val="000000"/>
                <w:sz w:val="22"/>
                <w:szCs w:val="22"/>
                <w:lang w:val="uk-UA"/>
              </w:rPr>
              <w:t>націленість на результат</w:t>
            </w:r>
            <w:r>
              <w:rPr>
                <w:color w:val="000000"/>
                <w:sz w:val="22"/>
                <w:szCs w:val="22"/>
                <w:lang w:val="uk-UA"/>
              </w:rPr>
              <w:t>,</w:t>
            </w:r>
            <w:r w:rsidRPr="00353E55">
              <w:rPr>
                <w:color w:val="000000"/>
                <w:sz w:val="22"/>
                <w:szCs w:val="22"/>
              </w:rPr>
              <w:t xml:space="preserve">    </w:t>
            </w:r>
            <w:r w:rsidRPr="00353E55">
              <w:rPr>
                <w:color w:val="000000"/>
                <w:sz w:val="22"/>
                <w:szCs w:val="22"/>
                <w:lang w:val="uk-UA"/>
              </w:rPr>
              <w:t xml:space="preserve"> вміння обґрунтовувати власну позицію</w:t>
            </w:r>
            <w:r w:rsidRPr="00353E55">
              <w:rPr>
                <w:sz w:val="22"/>
                <w:szCs w:val="22"/>
              </w:rPr>
              <w:t>.</w:t>
            </w:r>
          </w:p>
        </w:tc>
      </w:tr>
      <w:tr w:rsidR="00315F15" w:rsidRPr="00B30AD9" w:rsidTr="001D023B">
        <w:trPr>
          <w:trHeight w:val="18"/>
          <w:tblCellSpacing w:w="22" w:type="dxa"/>
        </w:trPr>
        <w:tc>
          <w:tcPr>
            <w:tcW w:w="215" w:type="pct"/>
          </w:tcPr>
          <w:p w:rsidR="00315F15" w:rsidRPr="00327204" w:rsidRDefault="00315F15">
            <w:pPr>
              <w:pStyle w:val="a3"/>
              <w:jc w:val="center"/>
              <w:rPr>
                <w:b/>
                <w:lang w:val="uk-UA"/>
              </w:rPr>
            </w:pPr>
            <w:r w:rsidRPr="00327204">
              <w:rPr>
                <w:b/>
                <w:lang w:val="uk-UA"/>
              </w:rPr>
              <w:t>2.</w:t>
            </w:r>
          </w:p>
        </w:tc>
        <w:tc>
          <w:tcPr>
            <w:tcW w:w="1393" w:type="pct"/>
          </w:tcPr>
          <w:p w:rsidR="00315F15" w:rsidRPr="00327204" w:rsidRDefault="00315F15" w:rsidP="00CB3617">
            <w:pPr>
              <w:pStyle w:val="a3"/>
              <w:rPr>
                <w:b/>
                <w:lang w:val="uk-UA"/>
              </w:rPr>
            </w:pPr>
            <w:r w:rsidRPr="00327204">
              <w:rPr>
                <w:b/>
                <w:lang w:val="uk-UA"/>
              </w:rPr>
              <w:t>Необхідні особистісні якості</w:t>
            </w:r>
          </w:p>
        </w:tc>
        <w:tc>
          <w:tcPr>
            <w:tcW w:w="3334" w:type="pct"/>
          </w:tcPr>
          <w:p w:rsidR="00315F15" w:rsidRPr="007C13F9" w:rsidRDefault="00EE7B73" w:rsidP="00EE7B73">
            <w:pPr>
              <w:pStyle w:val="rvps14"/>
              <w:spacing w:before="0" w:beforeAutospacing="0" w:after="0" w:afterAutospacing="0"/>
              <w:ind w:right="100"/>
              <w:jc w:val="both"/>
            </w:pPr>
            <w:r>
              <w:rPr>
                <w:sz w:val="22"/>
                <w:szCs w:val="22"/>
              </w:rPr>
              <w:t>Н</w:t>
            </w:r>
            <w:r w:rsidRPr="00353E55">
              <w:rPr>
                <w:sz w:val="22"/>
                <w:szCs w:val="22"/>
              </w:rPr>
              <w:t xml:space="preserve">еухильне дотримання Присяги державного службовця та службової дисципліни, дипломатичність та гнучкість, вміння </w:t>
            </w:r>
            <w:r>
              <w:rPr>
                <w:sz w:val="22"/>
                <w:szCs w:val="22"/>
              </w:rPr>
              <w:t xml:space="preserve">працювати в стресових ситуаціях, </w:t>
            </w:r>
            <w:r w:rsidRPr="00353E55">
              <w:rPr>
                <w:sz w:val="22"/>
                <w:szCs w:val="22"/>
              </w:rPr>
              <w:t>високий рівень морально-етичної поведінки на засадах загальнолюдських цінностей</w:t>
            </w:r>
            <w:r>
              <w:rPr>
                <w:sz w:val="22"/>
                <w:szCs w:val="22"/>
              </w:rPr>
              <w:t xml:space="preserve">, </w:t>
            </w:r>
            <w:r w:rsidRPr="00353E55">
              <w:rPr>
                <w:sz w:val="22"/>
                <w:szCs w:val="22"/>
              </w:rPr>
              <w:t>доброчесність</w:t>
            </w:r>
            <w:r>
              <w:rPr>
                <w:sz w:val="22"/>
                <w:szCs w:val="22"/>
              </w:rPr>
              <w:t xml:space="preserve">, патріотизм, </w:t>
            </w:r>
            <w:r w:rsidRPr="00353E55">
              <w:rPr>
                <w:sz w:val="22"/>
                <w:szCs w:val="22"/>
              </w:rPr>
              <w:t>політична неупередженість</w:t>
            </w:r>
            <w:r>
              <w:rPr>
                <w:sz w:val="22"/>
                <w:szCs w:val="22"/>
              </w:rPr>
              <w:t xml:space="preserve">, </w:t>
            </w:r>
            <w:proofErr w:type="spellStart"/>
            <w:r w:rsidRPr="00353E55">
              <w:rPr>
                <w:sz w:val="22"/>
                <w:szCs w:val="22"/>
              </w:rPr>
              <w:t>некорумпованість</w:t>
            </w:r>
            <w:proofErr w:type="spellEnd"/>
            <w:r w:rsidRPr="00353E55">
              <w:rPr>
                <w:sz w:val="22"/>
                <w:szCs w:val="22"/>
              </w:rPr>
              <w:t>, здатність протистояти корупційним ризикам і уникати конфлікту інтересів</w:t>
            </w:r>
            <w:r>
              <w:rPr>
                <w:sz w:val="22"/>
                <w:szCs w:val="22"/>
              </w:rPr>
              <w:t xml:space="preserve">, </w:t>
            </w:r>
            <w:r w:rsidRPr="00353E55">
              <w:rPr>
                <w:sz w:val="22"/>
                <w:szCs w:val="22"/>
              </w:rPr>
              <w:t>особистий високий рівень вмотивованості, вміння мотивувати інших</w:t>
            </w:r>
            <w:r>
              <w:rPr>
                <w:sz w:val="22"/>
                <w:szCs w:val="22"/>
              </w:rPr>
              <w:t>,</w:t>
            </w:r>
            <w:r w:rsidRPr="00353E55">
              <w:rPr>
                <w:sz w:val="22"/>
                <w:szCs w:val="22"/>
              </w:rPr>
              <w:t xml:space="preserve"> аналітичні здібності</w:t>
            </w:r>
            <w:r>
              <w:rPr>
                <w:sz w:val="22"/>
                <w:szCs w:val="22"/>
              </w:rPr>
              <w:t xml:space="preserve">, </w:t>
            </w:r>
            <w:r w:rsidRPr="00353E55">
              <w:rPr>
                <w:sz w:val="22"/>
                <w:szCs w:val="22"/>
              </w:rPr>
              <w:t>дисципліна і системність</w:t>
            </w:r>
            <w:r>
              <w:rPr>
                <w:sz w:val="22"/>
                <w:szCs w:val="22"/>
              </w:rPr>
              <w:t>,</w:t>
            </w:r>
            <w:r w:rsidRPr="00353E55">
              <w:rPr>
                <w:sz w:val="22"/>
                <w:szCs w:val="22"/>
                <w:lang w:val="ru-RU"/>
              </w:rPr>
              <w:t xml:space="preserve"> </w:t>
            </w:r>
            <w:r>
              <w:rPr>
                <w:sz w:val="22"/>
                <w:szCs w:val="22"/>
                <w:lang w:val="ru-RU"/>
              </w:rPr>
              <w:t xml:space="preserve"> </w:t>
            </w:r>
            <w:proofErr w:type="spellStart"/>
            <w:r>
              <w:rPr>
                <w:sz w:val="22"/>
                <w:szCs w:val="22"/>
                <w:lang w:val="ru-RU"/>
              </w:rPr>
              <w:t>інноваційність</w:t>
            </w:r>
            <w:proofErr w:type="spellEnd"/>
            <w:r>
              <w:rPr>
                <w:sz w:val="22"/>
                <w:szCs w:val="22"/>
                <w:lang w:val="ru-RU"/>
              </w:rPr>
              <w:t xml:space="preserve"> та </w:t>
            </w:r>
            <w:proofErr w:type="spellStart"/>
            <w:r>
              <w:rPr>
                <w:sz w:val="22"/>
                <w:szCs w:val="22"/>
                <w:lang w:val="ru-RU"/>
              </w:rPr>
              <w:t>креативність</w:t>
            </w:r>
            <w:proofErr w:type="spellEnd"/>
            <w:r>
              <w:rPr>
                <w:sz w:val="22"/>
                <w:szCs w:val="22"/>
                <w:lang w:val="ru-RU"/>
              </w:rPr>
              <w:t>,</w:t>
            </w:r>
            <w:r w:rsidRPr="00353E55">
              <w:rPr>
                <w:sz w:val="22"/>
                <w:szCs w:val="22"/>
                <w:lang w:val="ru-RU"/>
              </w:rPr>
              <w:t xml:space="preserve">  </w:t>
            </w:r>
            <w:proofErr w:type="spellStart"/>
            <w:r w:rsidRPr="00353E55">
              <w:rPr>
                <w:sz w:val="22"/>
                <w:szCs w:val="22"/>
                <w:lang w:val="ru-RU"/>
              </w:rPr>
              <w:t>самоорганізація</w:t>
            </w:r>
            <w:proofErr w:type="spellEnd"/>
            <w:r w:rsidRPr="00353E55">
              <w:rPr>
                <w:sz w:val="22"/>
                <w:szCs w:val="22"/>
                <w:lang w:val="ru-RU"/>
              </w:rPr>
              <w:t xml:space="preserve"> та </w:t>
            </w:r>
            <w:proofErr w:type="spellStart"/>
            <w:r w:rsidRPr="00353E55">
              <w:rPr>
                <w:sz w:val="22"/>
                <w:szCs w:val="22"/>
                <w:lang w:val="ru-RU"/>
              </w:rPr>
              <w:t>орієнтація</w:t>
            </w:r>
            <w:proofErr w:type="spellEnd"/>
            <w:r w:rsidRPr="00353E55">
              <w:rPr>
                <w:sz w:val="22"/>
                <w:szCs w:val="22"/>
                <w:lang w:val="ru-RU"/>
              </w:rPr>
              <w:t xml:space="preserve"> на </w:t>
            </w:r>
            <w:proofErr w:type="spellStart"/>
            <w:r w:rsidRPr="00353E55">
              <w:rPr>
                <w:sz w:val="22"/>
                <w:szCs w:val="22"/>
                <w:lang w:val="ru-RU"/>
              </w:rPr>
              <w:t>розвиток</w:t>
            </w:r>
            <w:proofErr w:type="spellEnd"/>
            <w:r>
              <w:rPr>
                <w:sz w:val="22"/>
                <w:szCs w:val="22"/>
                <w:lang w:val="ru-RU"/>
              </w:rPr>
              <w:t xml:space="preserve">, </w:t>
            </w:r>
            <w:proofErr w:type="spellStart"/>
            <w:r w:rsidRPr="00353E55">
              <w:rPr>
                <w:sz w:val="22"/>
                <w:szCs w:val="22"/>
                <w:lang w:val="ru-RU"/>
              </w:rPr>
              <w:t>незалежність</w:t>
            </w:r>
            <w:proofErr w:type="spellEnd"/>
            <w:r w:rsidRPr="00353E55">
              <w:rPr>
                <w:sz w:val="22"/>
                <w:szCs w:val="22"/>
                <w:lang w:val="ru-RU"/>
              </w:rPr>
              <w:t xml:space="preserve"> та </w:t>
            </w:r>
            <w:proofErr w:type="spellStart"/>
            <w:r w:rsidRPr="00353E55">
              <w:rPr>
                <w:sz w:val="22"/>
                <w:szCs w:val="22"/>
                <w:lang w:val="ru-RU"/>
              </w:rPr>
              <w:t>ініціативність</w:t>
            </w:r>
            <w:proofErr w:type="spellEnd"/>
            <w:r>
              <w:rPr>
                <w:sz w:val="22"/>
                <w:szCs w:val="22"/>
                <w:lang w:val="ru-RU"/>
              </w:rPr>
              <w:t>,</w:t>
            </w:r>
            <w:r w:rsidRPr="00353E55">
              <w:rPr>
                <w:sz w:val="22"/>
                <w:szCs w:val="22"/>
                <w:lang w:val="ru-RU"/>
              </w:rPr>
              <w:t xml:space="preserve"> </w:t>
            </w:r>
            <w:proofErr w:type="spellStart"/>
            <w:r w:rsidRPr="00353E55">
              <w:rPr>
                <w:sz w:val="22"/>
                <w:szCs w:val="22"/>
                <w:lang w:val="ru-RU"/>
              </w:rPr>
              <w:t>прозорість</w:t>
            </w:r>
            <w:proofErr w:type="spellEnd"/>
            <w:r w:rsidRPr="00353E55">
              <w:rPr>
                <w:sz w:val="22"/>
                <w:szCs w:val="22"/>
                <w:lang w:val="ru-RU"/>
              </w:rPr>
              <w:t xml:space="preserve"> </w:t>
            </w:r>
            <w:proofErr w:type="spellStart"/>
            <w:r w:rsidRPr="00353E55">
              <w:rPr>
                <w:sz w:val="22"/>
                <w:szCs w:val="22"/>
                <w:lang w:val="ru-RU"/>
              </w:rPr>
              <w:t>інформації</w:t>
            </w:r>
            <w:proofErr w:type="spellEnd"/>
            <w:r w:rsidRPr="00353E55">
              <w:rPr>
                <w:sz w:val="22"/>
                <w:szCs w:val="22"/>
                <w:lang w:val="ru-RU"/>
              </w:rPr>
              <w:t xml:space="preserve"> про </w:t>
            </w:r>
            <w:proofErr w:type="spellStart"/>
            <w:r w:rsidRPr="00353E55">
              <w:rPr>
                <w:sz w:val="22"/>
                <w:szCs w:val="22"/>
                <w:lang w:val="ru-RU"/>
              </w:rPr>
              <w:t>власну</w:t>
            </w:r>
            <w:proofErr w:type="spellEnd"/>
            <w:r w:rsidRPr="00353E55">
              <w:rPr>
                <w:sz w:val="22"/>
                <w:szCs w:val="22"/>
                <w:lang w:val="ru-RU"/>
              </w:rPr>
              <w:t xml:space="preserve"> </w:t>
            </w:r>
            <w:proofErr w:type="spellStart"/>
            <w:r w:rsidRPr="00353E55">
              <w:rPr>
                <w:sz w:val="22"/>
                <w:szCs w:val="22"/>
                <w:lang w:val="ru-RU"/>
              </w:rPr>
              <w:t>діяльність</w:t>
            </w:r>
            <w:proofErr w:type="spellEnd"/>
            <w:r w:rsidRPr="00353E55">
              <w:rPr>
                <w:sz w:val="22"/>
                <w:szCs w:val="22"/>
                <w:lang w:val="ru-RU"/>
              </w:rPr>
              <w:t>.</w:t>
            </w:r>
          </w:p>
        </w:tc>
      </w:tr>
      <w:tr w:rsidR="00315F15" w:rsidRPr="00327204">
        <w:trPr>
          <w:tblCellSpacing w:w="22" w:type="dxa"/>
        </w:trPr>
        <w:tc>
          <w:tcPr>
            <w:tcW w:w="4971" w:type="pct"/>
            <w:gridSpan w:val="3"/>
          </w:tcPr>
          <w:p w:rsidR="00315F15" w:rsidRPr="00327204" w:rsidRDefault="00315F15" w:rsidP="004175A3">
            <w:pPr>
              <w:pStyle w:val="a3"/>
              <w:jc w:val="center"/>
              <w:rPr>
                <w:b/>
                <w:lang w:val="uk-UA"/>
              </w:rPr>
            </w:pPr>
            <w:r w:rsidRPr="00327204">
              <w:rPr>
                <w:b/>
                <w:lang w:val="uk-UA"/>
              </w:rPr>
              <w:t>Професійні знання</w:t>
            </w:r>
          </w:p>
        </w:tc>
      </w:tr>
      <w:tr w:rsidR="00315F15" w:rsidRPr="00327204" w:rsidTr="001D023B">
        <w:trPr>
          <w:tblCellSpacing w:w="22" w:type="dxa"/>
        </w:trPr>
        <w:tc>
          <w:tcPr>
            <w:tcW w:w="1622" w:type="pct"/>
            <w:gridSpan w:val="2"/>
          </w:tcPr>
          <w:p w:rsidR="00315F15" w:rsidRPr="00327204" w:rsidRDefault="00315F15">
            <w:pPr>
              <w:pStyle w:val="a3"/>
              <w:jc w:val="center"/>
              <w:rPr>
                <w:b/>
                <w:lang w:val="uk-UA"/>
              </w:rPr>
            </w:pPr>
            <w:r w:rsidRPr="00327204">
              <w:rPr>
                <w:b/>
                <w:lang w:val="uk-UA"/>
              </w:rPr>
              <w:t>Вимога</w:t>
            </w:r>
          </w:p>
        </w:tc>
        <w:tc>
          <w:tcPr>
            <w:tcW w:w="3334" w:type="pct"/>
          </w:tcPr>
          <w:p w:rsidR="00315F15" w:rsidRPr="00327204" w:rsidRDefault="00315F15">
            <w:pPr>
              <w:pStyle w:val="a3"/>
              <w:jc w:val="center"/>
              <w:rPr>
                <w:b/>
                <w:lang w:val="uk-UA"/>
              </w:rPr>
            </w:pPr>
            <w:r w:rsidRPr="00327204">
              <w:rPr>
                <w:b/>
                <w:lang w:val="uk-UA"/>
              </w:rPr>
              <w:t>Компоненти вимоги</w:t>
            </w:r>
          </w:p>
        </w:tc>
      </w:tr>
      <w:tr w:rsidR="00315F15" w:rsidRPr="00327204" w:rsidTr="001D023B">
        <w:trPr>
          <w:trHeight w:val="192"/>
          <w:tblCellSpacing w:w="22" w:type="dxa"/>
        </w:trPr>
        <w:tc>
          <w:tcPr>
            <w:tcW w:w="215" w:type="pct"/>
          </w:tcPr>
          <w:p w:rsidR="00315F15" w:rsidRPr="00327204" w:rsidRDefault="00315F15">
            <w:pPr>
              <w:pStyle w:val="a3"/>
              <w:jc w:val="center"/>
              <w:rPr>
                <w:b/>
                <w:lang w:val="uk-UA"/>
              </w:rPr>
            </w:pPr>
            <w:r w:rsidRPr="00327204">
              <w:rPr>
                <w:b/>
                <w:lang w:val="uk-UA"/>
              </w:rPr>
              <w:t>1.</w:t>
            </w:r>
          </w:p>
        </w:tc>
        <w:tc>
          <w:tcPr>
            <w:tcW w:w="1393" w:type="pct"/>
          </w:tcPr>
          <w:p w:rsidR="00315F15" w:rsidRPr="00327204" w:rsidRDefault="00315F15">
            <w:pPr>
              <w:pStyle w:val="a3"/>
              <w:rPr>
                <w:b/>
                <w:lang w:val="uk-UA"/>
              </w:rPr>
            </w:pPr>
            <w:r w:rsidRPr="00327204">
              <w:rPr>
                <w:b/>
                <w:lang w:val="uk-UA"/>
              </w:rPr>
              <w:t>Знання законодавства</w:t>
            </w:r>
          </w:p>
        </w:tc>
        <w:tc>
          <w:tcPr>
            <w:tcW w:w="3334" w:type="pct"/>
          </w:tcPr>
          <w:p w:rsidR="00315F15" w:rsidRPr="00327204" w:rsidRDefault="00315F15" w:rsidP="00EB5C82">
            <w:pPr>
              <w:jc w:val="both"/>
              <w:rPr>
                <w:lang w:val="uk-UA"/>
              </w:rPr>
            </w:pPr>
            <w:r w:rsidRPr="00327204">
              <w:rPr>
                <w:lang w:val="uk-UA"/>
              </w:rPr>
              <w:t>1) Конституція України.</w:t>
            </w:r>
          </w:p>
          <w:p w:rsidR="00315F15" w:rsidRPr="00327204" w:rsidRDefault="00315F15" w:rsidP="00EB5C82">
            <w:pPr>
              <w:jc w:val="both"/>
              <w:rPr>
                <w:lang w:val="uk-UA"/>
              </w:rPr>
            </w:pPr>
            <w:r w:rsidRPr="00327204">
              <w:rPr>
                <w:lang w:val="uk-UA"/>
              </w:rPr>
              <w:t xml:space="preserve">2) Закони України: </w:t>
            </w:r>
          </w:p>
          <w:p w:rsidR="00315F15" w:rsidRPr="00327204" w:rsidRDefault="00315F15" w:rsidP="00EB5C82">
            <w:pPr>
              <w:jc w:val="both"/>
              <w:rPr>
                <w:lang w:val="uk-UA"/>
              </w:rPr>
            </w:pPr>
            <w:r w:rsidRPr="00327204">
              <w:rPr>
                <w:lang w:val="uk-UA"/>
              </w:rPr>
              <w:t>«Про державну службу»</w:t>
            </w:r>
            <w:r w:rsidR="0080167B">
              <w:rPr>
                <w:lang w:val="uk-UA"/>
              </w:rPr>
              <w:t>.</w:t>
            </w:r>
          </w:p>
          <w:p w:rsidR="00315F15" w:rsidRPr="00327204" w:rsidRDefault="00315F15" w:rsidP="00EB5C82">
            <w:pPr>
              <w:jc w:val="both"/>
              <w:rPr>
                <w:lang w:val="uk-UA"/>
              </w:rPr>
            </w:pPr>
            <w:r w:rsidRPr="00327204">
              <w:rPr>
                <w:lang w:val="uk-UA"/>
              </w:rPr>
              <w:t>«Про запобігання корупції»</w:t>
            </w:r>
          </w:p>
        </w:tc>
      </w:tr>
      <w:tr w:rsidR="00315F15" w:rsidRPr="00B30AD9" w:rsidTr="001D023B">
        <w:trPr>
          <w:trHeight w:val="605"/>
          <w:tblCellSpacing w:w="22" w:type="dxa"/>
        </w:trPr>
        <w:tc>
          <w:tcPr>
            <w:tcW w:w="215" w:type="pct"/>
          </w:tcPr>
          <w:p w:rsidR="00315F15" w:rsidRPr="00327204" w:rsidRDefault="00315F15">
            <w:pPr>
              <w:pStyle w:val="a3"/>
              <w:jc w:val="center"/>
              <w:rPr>
                <w:b/>
                <w:lang w:val="uk-UA"/>
              </w:rPr>
            </w:pPr>
            <w:r w:rsidRPr="00327204">
              <w:rPr>
                <w:b/>
                <w:lang w:val="uk-UA"/>
              </w:rPr>
              <w:t>2.</w:t>
            </w:r>
          </w:p>
        </w:tc>
        <w:tc>
          <w:tcPr>
            <w:tcW w:w="1393" w:type="pct"/>
          </w:tcPr>
          <w:p w:rsidR="00315F15" w:rsidRPr="00327204" w:rsidRDefault="00315F15" w:rsidP="004F1A62">
            <w:pPr>
              <w:pStyle w:val="a3"/>
              <w:rPr>
                <w:b/>
                <w:lang w:val="uk-UA"/>
              </w:rPr>
            </w:pPr>
            <w:r w:rsidRPr="00327204">
              <w:rPr>
                <w:b/>
                <w:lang w:val="uk-UA"/>
              </w:rPr>
              <w:t xml:space="preserve">Знання спеціального законодавства, що </w:t>
            </w:r>
            <w:proofErr w:type="spellStart"/>
            <w:r w:rsidRPr="00327204">
              <w:rPr>
                <w:b/>
                <w:lang w:val="uk-UA"/>
              </w:rPr>
              <w:t>повʼязане</w:t>
            </w:r>
            <w:proofErr w:type="spellEnd"/>
            <w:r w:rsidRPr="00327204">
              <w:rPr>
                <w:b/>
                <w:lang w:val="uk-UA"/>
              </w:rPr>
              <w:t xml:space="preserve"> із завданнями та змістом роботи державного службовця відповідно до посадової інструкції (положення про структурний підрозділ)</w:t>
            </w:r>
          </w:p>
        </w:tc>
        <w:tc>
          <w:tcPr>
            <w:tcW w:w="3334" w:type="pct"/>
          </w:tcPr>
          <w:p w:rsidR="003866FD" w:rsidRPr="00747741" w:rsidRDefault="00D91F13" w:rsidP="00D91F13">
            <w:pPr>
              <w:ind w:right="100"/>
              <w:jc w:val="both"/>
              <w:rPr>
                <w:sz w:val="22"/>
                <w:szCs w:val="22"/>
                <w:lang w:val="uk-UA"/>
              </w:rPr>
            </w:pPr>
            <w:r>
              <w:rPr>
                <w:sz w:val="22"/>
                <w:szCs w:val="22"/>
                <w:lang w:val="uk-UA"/>
              </w:rPr>
              <w:t>1) </w:t>
            </w:r>
            <w:r>
              <w:rPr>
                <w:sz w:val="22"/>
                <w:szCs w:val="22"/>
                <w:lang w:val="en-US"/>
              </w:rPr>
              <w:t> </w:t>
            </w:r>
            <w:r w:rsidR="003866FD" w:rsidRPr="00747741">
              <w:rPr>
                <w:sz w:val="22"/>
                <w:szCs w:val="22"/>
                <w:lang w:val="uk-UA"/>
              </w:rPr>
              <w:t>Податковий кодекс України.</w:t>
            </w:r>
          </w:p>
          <w:p w:rsidR="003866FD" w:rsidRPr="00747741" w:rsidRDefault="00D91F13" w:rsidP="00D91F13">
            <w:pPr>
              <w:ind w:right="100"/>
              <w:jc w:val="both"/>
              <w:rPr>
                <w:sz w:val="22"/>
                <w:szCs w:val="22"/>
                <w:lang w:val="uk-UA"/>
              </w:rPr>
            </w:pPr>
            <w:r>
              <w:rPr>
                <w:sz w:val="22"/>
                <w:szCs w:val="22"/>
                <w:lang w:val="uk-UA"/>
              </w:rPr>
              <w:t>2)</w:t>
            </w:r>
            <w:r>
              <w:rPr>
                <w:sz w:val="22"/>
                <w:szCs w:val="22"/>
                <w:lang w:val="en-US"/>
              </w:rPr>
              <w:t> </w:t>
            </w:r>
            <w:r>
              <w:rPr>
                <w:sz w:val="22"/>
                <w:szCs w:val="22"/>
                <w:lang w:val="uk-UA"/>
              </w:rPr>
              <w:t xml:space="preserve"> </w:t>
            </w:r>
            <w:r w:rsidR="003866FD" w:rsidRPr="00747741">
              <w:rPr>
                <w:sz w:val="22"/>
                <w:szCs w:val="22"/>
                <w:lang w:val="uk-UA"/>
              </w:rPr>
              <w:t>Бюджетний кодекс України.</w:t>
            </w:r>
          </w:p>
          <w:p w:rsidR="00747741" w:rsidRPr="00747741" w:rsidRDefault="00D91F13" w:rsidP="00D91F13">
            <w:pPr>
              <w:ind w:right="100"/>
              <w:jc w:val="both"/>
              <w:rPr>
                <w:sz w:val="22"/>
                <w:szCs w:val="22"/>
                <w:lang w:val="uk-UA"/>
              </w:rPr>
            </w:pPr>
            <w:r>
              <w:rPr>
                <w:sz w:val="22"/>
                <w:szCs w:val="22"/>
                <w:lang w:val="en-US"/>
              </w:rPr>
              <w:t>3) </w:t>
            </w:r>
            <w:r w:rsidR="00747741" w:rsidRPr="00747741">
              <w:rPr>
                <w:sz w:val="22"/>
                <w:szCs w:val="22"/>
                <w:lang w:val="uk-UA"/>
              </w:rPr>
              <w:t>Закон України «Про звернення громадян»</w:t>
            </w:r>
            <w:r w:rsidR="0058149A">
              <w:rPr>
                <w:sz w:val="22"/>
                <w:szCs w:val="22"/>
                <w:lang w:val="uk-UA"/>
              </w:rPr>
              <w:t>.</w:t>
            </w:r>
          </w:p>
          <w:p w:rsidR="00747741" w:rsidRPr="00747741" w:rsidRDefault="00D91F13" w:rsidP="00D91F13">
            <w:pPr>
              <w:jc w:val="both"/>
              <w:rPr>
                <w:sz w:val="22"/>
                <w:szCs w:val="22"/>
                <w:lang w:val="uk-UA"/>
              </w:rPr>
            </w:pPr>
            <w:r>
              <w:rPr>
                <w:sz w:val="22"/>
                <w:szCs w:val="22"/>
                <w:lang w:val="en-US"/>
              </w:rPr>
              <w:t>4)</w:t>
            </w:r>
            <w:r w:rsidR="00747741" w:rsidRPr="00747741">
              <w:rPr>
                <w:sz w:val="22"/>
                <w:szCs w:val="22"/>
                <w:lang w:val="uk-UA"/>
              </w:rPr>
              <w:t xml:space="preserve"> Закон України «Про доступ до публічної інформації»</w:t>
            </w:r>
            <w:r w:rsidR="0058149A">
              <w:rPr>
                <w:sz w:val="22"/>
                <w:szCs w:val="22"/>
                <w:lang w:val="uk-UA"/>
              </w:rPr>
              <w:t>.</w:t>
            </w:r>
          </w:p>
          <w:p w:rsidR="00747741" w:rsidRPr="00747741" w:rsidRDefault="00D91F13" w:rsidP="00D91F13">
            <w:pPr>
              <w:jc w:val="both"/>
              <w:rPr>
                <w:sz w:val="22"/>
                <w:szCs w:val="22"/>
                <w:lang w:val="uk-UA"/>
              </w:rPr>
            </w:pPr>
            <w:r>
              <w:rPr>
                <w:sz w:val="22"/>
                <w:szCs w:val="22"/>
                <w:lang w:val="en-US"/>
              </w:rPr>
              <w:t>5)</w:t>
            </w:r>
            <w:r w:rsidR="00747741" w:rsidRPr="00747741">
              <w:rPr>
                <w:sz w:val="22"/>
                <w:szCs w:val="22"/>
                <w:lang w:val="uk-UA"/>
              </w:rPr>
              <w:t xml:space="preserve"> Закон України «Про захист персональних даних»</w:t>
            </w:r>
            <w:r w:rsidR="0058149A">
              <w:rPr>
                <w:sz w:val="22"/>
                <w:szCs w:val="22"/>
                <w:lang w:val="uk-UA"/>
              </w:rPr>
              <w:t>.</w:t>
            </w:r>
          </w:p>
          <w:p w:rsidR="00D91F13" w:rsidRPr="00F7131D" w:rsidRDefault="00D91F13" w:rsidP="00D91F13">
            <w:pPr>
              <w:spacing w:line="240" w:lineRule="exact"/>
              <w:ind w:right="102"/>
              <w:jc w:val="both"/>
              <w:rPr>
                <w:lang w:val="uk-UA"/>
              </w:rPr>
            </w:pPr>
            <w:r>
              <w:rPr>
                <w:lang w:val="uk-UA"/>
              </w:rPr>
              <w:t>6</w:t>
            </w:r>
            <w:r w:rsidRPr="00F7131D">
              <w:rPr>
                <w:lang w:val="uk-UA"/>
              </w:rPr>
              <w:t>) Загальні правила етичної поведінки державних службовців та посадових осіб місцевого самоврядування</w:t>
            </w:r>
          </w:p>
          <w:p w:rsidR="00315F15" w:rsidRPr="00FB791F" w:rsidRDefault="00D91F13" w:rsidP="00D91F13">
            <w:pPr>
              <w:tabs>
                <w:tab w:val="left" w:pos="309"/>
              </w:tabs>
              <w:contextualSpacing/>
              <w:jc w:val="both"/>
              <w:rPr>
                <w:lang w:val="en-US"/>
              </w:rPr>
            </w:pPr>
            <w:r>
              <w:rPr>
                <w:sz w:val="22"/>
                <w:szCs w:val="22"/>
                <w:lang w:val="uk-UA"/>
              </w:rPr>
              <w:t xml:space="preserve"> 7</w:t>
            </w:r>
            <w:r w:rsidR="003866FD" w:rsidRPr="00747741">
              <w:rPr>
                <w:sz w:val="22"/>
                <w:szCs w:val="22"/>
                <w:lang w:val="uk-UA"/>
              </w:rPr>
              <w:t xml:space="preserve">) </w:t>
            </w:r>
            <w:r w:rsidR="003866FD" w:rsidRPr="00747741">
              <w:rPr>
                <w:sz w:val="22"/>
                <w:szCs w:val="22"/>
              </w:rPr>
              <w:t xml:space="preserve">Правила </w:t>
            </w:r>
            <w:proofErr w:type="spellStart"/>
            <w:r w:rsidR="003866FD" w:rsidRPr="00747741">
              <w:rPr>
                <w:sz w:val="22"/>
                <w:szCs w:val="22"/>
              </w:rPr>
              <w:t>етичної</w:t>
            </w:r>
            <w:proofErr w:type="spellEnd"/>
            <w:r w:rsidR="003866FD" w:rsidRPr="00747741">
              <w:rPr>
                <w:sz w:val="22"/>
                <w:szCs w:val="22"/>
              </w:rPr>
              <w:t xml:space="preserve"> </w:t>
            </w:r>
            <w:proofErr w:type="spellStart"/>
            <w:r w:rsidR="003866FD" w:rsidRPr="00747741">
              <w:rPr>
                <w:sz w:val="22"/>
                <w:szCs w:val="22"/>
              </w:rPr>
              <w:t>поведінки</w:t>
            </w:r>
            <w:proofErr w:type="spellEnd"/>
            <w:r w:rsidR="003866FD" w:rsidRPr="00747741">
              <w:rPr>
                <w:sz w:val="22"/>
                <w:szCs w:val="22"/>
              </w:rPr>
              <w:t xml:space="preserve"> в органах ДПС</w:t>
            </w:r>
            <w:r w:rsidR="003866FD" w:rsidRPr="00747741">
              <w:rPr>
                <w:sz w:val="22"/>
                <w:szCs w:val="22"/>
                <w:lang w:val="en-US"/>
              </w:rPr>
              <w:t>.</w:t>
            </w:r>
          </w:p>
        </w:tc>
      </w:tr>
    </w:tbl>
    <w:p w:rsidR="00B51A7F" w:rsidRPr="00327204" w:rsidRDefault="00B51A7F" w:rsidP="00E97FBE">
      <w:pPr>
        <w:rPr>
          <w:sz w:val="20"/>
          <w:szCs w:val="20"/>
          <w:lang w:val="uk-UA"/>
        </w:rPr>
      </w:pPr>
    </w:p>
    <w:p w:rsidR="007C13F9" w:rsidRDefault="007C13F9" w:rsidP="007C13F9">
      <w:pPr>
        <w:jc w:val="both"/>
        <w:rPr>
          <w:sz w:val="28"/>
          <w:szCs w:val="28"/>
        </w:rPr>
      </w:pPr>
      <w:r>
        <w:rPr>
          <w:sz w:val="28"/>
          <w:szCs w:val="28"/>
        </w:rPr>
        <w:t xml:space="preserve">Начальник </w:t>
      </w:r>
      <w:proofErr w:type="spellStart"/>
      <w:r>
        <w:rPr>
          <w:sz w:val="28"/>
          <w:szCs w:val="28"/>
        </w:rPr>
        <w:t>управління</w:t>
      </w:r>
      <w:proofErr w:type="spellEnd"/>
      <w:r>
        <w:rPr>
          <w:sz w:val="28"/>
          <w:szCs w:val="28"/>
        </w:rPr>
        <w:t xml:space="preserve"> </w:t>
      </w:r>
    </w:p>
    <w:p w:rsidR="007C13F9" w:rsidRDefault="007C13F9" w:rsidP="007C13F9">
      <w:pPr>
        <w:jc w:val="both"/>
        <w:rPr>
          <w:sz w:val="28"/>
          <w:szCs w:val="28"/>
        </w:rPr>
      </w:pPr>
      <w:proofErr w:type="gramStart"/>
      <w:r>
        <w:rPr>
          <w:sz w:val="28"/>
          <w:szCs w:val="28"/>
        </w:rPr>
        <w:t>кадрового</w:t>
      </w:r>
      <w:proofErr w:type="gramEnd"/>
      <w:r>
        <w:rPr>
          <w:sz w:val="28"/>
          <w:szCs w:val="28"/>
        </w:rPr>
        <w:t xml:space="preserve"> </w:t>
      </w:r>
      <w:proofErr w:type="spellStart"/>
      <w:r>
        <w:rPr>
          <w:sz w:val="28"/>
          <w:szCs w:val="28"/>
        </w:rPr>
        <w:t>забезпечення</w:t>
      </w:r>
      <w:proofErr w:type="spellEnd"/>
      <w:r>
        <w:rPr>
          <w:sz w:val="28"/>
          <w:szCs w:val="28"/>
        </w:rPr>
        <w:t xml:space="preserve"> та</w:t>
      </w:r>
    </w:p>
    <w:p w:rsidR="006E2BF6" w:rsidRPr="00327204" w:rsidRDefault="007C13F9" w:rsidP="00276403">
      <w:pPr>
        <w:rPr>
          <w:sz w:val="28"/>
          <w:szCs w:val="28"/>
          <w:lang w:val="uk-UA"/>
        </w:rPr>
      </w:pPr>
      <w:proofErr w:type="spellStart"/>
      <w:r>
        <w:rPr>
          <w:sz w:val="28"/>
          <w:szCs w:val="28"/>
        </w:rPr>
        <w:t>розвитку</w:t>
      </w:r>
      <w:proofErr w:type="spellEnd"/>
      <w:r>
        <w:rPr>
          <w:sz w:val="28"/>
          <w:szCs w:val="28"/>
        </w:rPr>
        <w:t xml:space="preserve"> персоналу               </w:t>
      </w:r>
      <w:r w:rsidRPr="00F6051A">
        <w:rPr>
          <w:sz w:val="28"/>
          <w:szCs w:val="28"/>
          <w:lang w:val="uk-UA"/>
        </w:rPr>
        <w:t xml:space="preserve">                                                            </w:t>
      </w:r>
      <w:r>
        <w:rPr>
          <w:sz w:val="28"/>
          <w:szCs w:val="28"/>
          <w:lang w:val="uk-UA"/>
        </w:rPr>
        <w:t xml:space="preserve">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Зоряна </w:t>
      </w:r>
      <w:r w:rsidRPr="00F6051A">
        <w:rPr>
          <w:sz w:val="28"/>
          <w:szCs w:val="28"/>
          <w:lang w:val="uk-UA"/>
        </w:rPr>
        <w:t>О</w:t>
      </w:r>
      <w:r>
        <w:rPr>
          <w:sz w:val="28"/>
          <w:szCs w:val="28"/>
          <w:lang w:val="uk-UA"/>
        </w:rPr>
        <w:t>СТАПИШИН</w:t>
      </w:r>
    </w:p>
    <w:sectPr w:rsidR="006E2BF6" w:rsidRPr="00327204" w:rsidSect="00972490">
      <w:pgSz w:w="16838" w:h="11906" w:orient="landscape"/>
      <w:pgMar w:top="567" w:right="638"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95DA8"/>
    <w:multiLevelType w:val="hybridMultilevel"/>
    <w:tmpl w:val="79B8281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3D0797D"/>
    <w:multiLevelType w:val="multilevel"/>
    <w:tmpl w:val="AF4A2530"/>
    <w:lvl w:ilvl="0">
      <w:start w:val="1"/>
      <w:numFmt w:val="decimal"/>
      <w:lvlText w:val="%1."/>
      <w:lvlJc w:val="left"/>
      <w:pPr>
        <w:ind w:left="360" w:hanging="360"/>
      </w:pPr>
      <w:rPr>
        <w:rFonts w:hint="default"/>
      </w:rPr>
    </w:lvl>
    <w:lvl w:ilvl="1">
      <w:start w:val="1"/>
      <w:numFmt w:val="decimal"/>
      <w:lvlText w:val="%2."/>
      <w:lvlJc w:val="left"/>
      <w:pPr>
        <w:ind w:left="540" w:hanging="360"/>
      </w:pPr>
      <w:rPr>
        <w:rFonts w:ascii="Times New Roman" w:eastAsia="Times New Roman" w:hAnsi="Times New Roman" w:cs="Times New Roman"/>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2">
    <w:nsid w:val="0C972664"/>
    <w:multiLevelType w:val="hybridMultilevel"/>
    <w:tmpl w:val="ADF03BE6"/>
    <w:lvl w:ilvl="0" w:tplc="D22690F0">
      <w:start w:val="1"/>
      <w:numFmt w:val="decimal"/>
      <w:lvlText w:val="%1)"/>
      <w:lvlJc w:val="left"/>
      <w:pPr>
        <w:tabs>
          <w:tab w:val="num" w:pos="1352"/>
        </w:tabs>
        <w:ind w:left="1352" w:hanging="360"/>
      </w:pPr>
      <w:rPr>
        <w:rFonts w:hint="default"/>
      </w:rPr>
    </w:lvl>
    <w:lvl w:ilvl="1" w:tplc="04220019" w:tentative="1">
      <w:start w:val="1"/>
      <w:numFmt w:val="lowerLetter"/>
      <w:lvlText w:val="%2."/>
      <w:lvlJc w:val="left"/>
      <w:pPr>
        <w:tabs>
          <w:tab w:val="num" w:pos="1256"/>
        </w:tabs>
        <w:ind w:left="1256" w:hanging="360"/>
      </w:pPr>
    </w:lvl>
    <w:lvl w:ilvl="2" w:tplc="0422001B" w:tentative="1">
      <w:start w:val="1"/>
      <w:numFmt w:val="lowerRoman"/>
      <w:lvlText w:val="%3."/>
      <w:lvlJc w:val="right"/>
      <w:pPr>
        <w:tabs>
          <w:tab w:val="num" w:pos="1976"/>
        </w:tabs>
        <w:ind w:left="1976" w:hanging="180"/>
      </w:pPr>
    </w:lvl>
    <w:lvl w:ilvl="3" w:tplc="0422000F" w:tentative="1">
      <w:start w:val="1"/>
      <w:numFmt w:val="decimal"/>
      <w:lvlText w:val="%4."/>
      <w:lvlJc w:val="left"/>
      <w:pPr>
        <w:tabs>
          <w:tab w:val="num" w:pos="2696"/>
        </w:tabs>
        <w:ind w:left="2696" w:hanging="360"/>
      </w:pPr>
    </w:lvl>
    <w:lvl w:ilvl="4" w:tplc="04220019" w:tentative="1">
      <w:start w:val="1"/>
      <w:numFmt w:val="lowerLetter"/>
      <w:lvlText w:val="%5."/>
      <w:lvlJc w:val="left"/>
      <w:pPr>
        <w:tabs>
          <w:tab w:val="num" w:pos="3416"/>
        </w:tabs>
        <w:ind w:left="3416" w:hanging="360"/>
      </w:pPr>
    </w:lvl>
    <w:lvl w:ilvl="5" w:tplc="0422001B" w:tentative="1">
      <w:start w:val="1"/>
      <w:numFmt w:val="lowerRoman"/>
      <w:lvlText w:val="%6."/>
      <w:lvlJc w:val="right"/>
      <w:pPr>
        <w:tabs>
          <w:tab w:val="num" w:pos="4136"/>
        </w:tabs>
        <w:ind w:left="4136" w:hanging="180"/>
      </w:pPr>
    </w:lvl>
    <w:lvl w:ilvl="6" w:tplc="0422000F" w:tentative="1">
      <w:start w:val="1"/>
      <w:numFmt w:val="decimal"/>
      <w:lvlText w:val="%7."/>
      <w:lvlJc w:val="left"/>
      <w:pPr>
        <w:tabs>
          <w:tab w:val="num" w:pos="4856"/>
        </w:tabs>
        <w:ind w:left="4856" w:hanging="360"/>
      </w:pPr>
    </w:lvl>
    <w:lvl w:ilvl="7" w:tplc="04220019" w:tentative="1">
      <w:start w:val="1"/>
      <w:numFmt w:val="lowerLetter"/>
      <w:lvlText w:val="%8."/>
      <w:lvlJc w:val="left"/>
      <w:pPr>
        <w:tabs>
          <w:tab w:val="num" w:pos="5576"/>
        </w:tabs>
        <w:ind w:left="5576" w:hanging="360"/>
      </w:pPr>
    </w:lvl>
    <w:lvl w:ilvl="8" w:tplc="0422001B" w:tentative="1">
      <w:start w:val="1"/>
      <w:numFmt w:val="lowerRoman"/>
      <w:lvlText w:val="%9."/>
      <w:lvlJc w:val="right"/>
      <w:pPr>
        <w:tabs>
          <w:tab w:val="num" w:pos="6296"/>
        </w:tabs>
        <w:ind w:left="6296" w:hanging="180"/>
      </w:pPr>
    </w:lvl>
  </w:abstractNum>
  <w:abstractNum w:abstractNumId="3">
    <w:nsid w:val="132112A3"/>
    <w:multiLevelType w:val="hybridMultilevel"/>
    <w:tmpl w:val="58B8F7F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5772C93"/>
    <w:multiLevelType w:val="hybridMultilevel"/>
    <w:tmpl w:val="A7D07580"/>
    <w:lvl w:ilvl="0" w:tplc="BC605126">
      <w:start w:val="19"/>
      <w:numFmt w:val="bullet"/>
      <w:lvlText w:val="-"/>
      <w:lvlJc w:val="left"/>
      <w:pPr>
        <w:ind w:left="403" w:hanging="360"/>
      </w:pPr>
      <w:rPr>
        <w:rFonts w:ascii="Times New Roman" w:eastAsia="Batang" w:hAnsi="Times New Roman" w:cs="Times New Roman" w:hint="default"/>
        <w:sz w:val="24"/>
      </w:rPr>
    </w:lvl>
    <w:lvl w:ilvl="1" w:tplc="04220003" w:tentative="1">
      <w:start w:val="1"/>
      <w:numFmt w:val="bullet"/>
      <w:lvlText w:val="o"/>
      <w:lvlJc w:val="left"/>
      <w:pPr>
        <w:ind w:left="1123" w:hanging="360"/>
      </w:pPr>
      <w:rPr>
        <w:rFonts w:ascii="Courier New" w:hAnsi="Courier New" w:cs="Courier New" w:hint="default"/>
      </w:rPr>
    </w:lvl>
    <w:lvl w:ilvl="2" w:tplc="04220005" w:tentative="1">
      <w:start w:val="1"/>
      <w:numFmt w:val="bullet"/>
      <w:lvlText w:val=""/>
      <w:lvlJc w:val="left"/>
      <w:pPr>
        <w:ind w:left="1843" w:hanging="360"/>
      </w:pPr>
      <w:rPr>
        <w:rFonts w:ascii="Wingdings" w:hAnsi="Wingdings" w:hint="default"/>
      </w:rPr>
    </w:lvl>
    <w:lvl w:ilvl="3" w:tplc="04220001" w:tentative="1">
      <w:start w:val="1"/>
      <w:numFmt w:val="bullet"/>
      <w:lvlText w:val=""/>
      <w:lvlJc w:val="left"/>
      <w:pPr>
        <w:ind w:left="2563" w:hanging="360"/>
      </w:pPr>
      <w:rPr>
        <w:rFonts w:ascii="Symbol" w:hAnsi="Symbol" w:hint="default"/>
      </w:rPr>
    </w:lvl>
    <w:lvl w:ilvl="4" w:tplc="04220003" w:tentative="1">
      <w:start w:val="1"/>
      <w:numFmt w:val="bullet"/>
      <w:lvlText w:val="o"/>
      <w:lvlJc w:val="left"/>
      <w:pPr>
        <w:ind w:left="3283" w:hanging="360"/>
      </w:pPr>
      <w:rPr>
        <w:rFonts w:ascii="Courier New" w:hAnsi="Courier New" w:cs="Courier New" w:hint="default"/>
      </w:rPr>
    </w:lvl>
    <w:lvl w:ilvl="5" w:tplc="04220005" w:tentative="1">
      <w:start w:val="1"/>
      <w:numFmt w:val="bullet"/>
      <w:lvlText w:val=""/>
      <w:lvlJc w:val="left"/>
      <w:pPr>
        <w:ind w:left="4003" w:hanging="360"/>
      </w:pPr>
      <w:rPr>
        <w:rFonts w:ascii="Wingdings" w:hAnsi="Wingdings" w:hint="default"/>
      </w:rPr>
    </w:lvl>
    <w:lvl w:ilvl="6" w:tplc="04220001" w:tentative="1">
      <w:start w:val="1"/>
      <w:numFmt w:val="bullet"/>
      <w:lvlText w:val=""/>
      <w:lvlJc w:val="left"/>
      <w:pPr>
        <w:ind w:left="4723" w:hanging="360"/>
      </w:pPr>
      <w:rPr>
        <w:rFonts w:ascii="Symbol" w:hAnsi="Symbol" w:hint="default"/>
      </w:rPr>
    </w:lvl>
    <w:lvl w:ilvl="7" w:tplc="04220003" w:tentative="1">
      <w:start w:val="1"/>
      <w:numFmt w:val="bullet"/>
      <w:lvlText w:val="o"/>
      <w:lvlJc w:val="left"/>
      <w:pPr>
        <w:ind w:left="5443" w:hanging="360"/>
      </w:pPr>
      <w:rPr>
        <w:rFonts w:ascii="Courier New" w:hAnsi="Courier New" w:cs="Courier New" w:hint="default"/>
      </w:rPr>
    </w:lvl>
    <w:lvl w:ilvl="8" w:tplc="04220005" w:tentative="1">
      <w:start w:val="1"/>
      <w:numFmt w:val="bullet"/>
      <w:lvlText w:val=""/>
      <w:lvlJc w:val="left"/>
      <w:pPr>
        <w:ind w:left="6163" w:hanging="360"/>
      </w:pPr>
      <w:rPr>
        <w:rFonts w:ascii="Wingdings" w:hAnsi="Wingdings" w:hint="default"/>
      </w:rPr>
    </w:lvl>
  </w:abstractNum>
  <w:abstractNum w:abstractNumId="5">
    <w:nsid w:val="1D9B7770"/>
    <w:multiLevelType w:val="hybridMultilevel"/>
    <w:tmpl w:val="9F0E577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27940E9"/>
    <w:multiLevelType w:val="hybridMultilevel"/>
    <w:tmpl w:val="B75277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515F45"/>
    <w:multiLevelType w:val="hybridMultilevel"/>
    <w:tmpl w:val="5C2A115C"/>
    <w:lvl w:ilvl="0" w:tplc="3C66976E">
      <w:start w:val="1"/>
      <w:numFmt w:val="decimal"/>
      <w:lvlText w:val="%1."/>
      <w:lvlJc w:val="left"/>
      <w:pPr>
        <w:ind w:left="718" w:hanging="360"/>
      </w:pPr>
      <w:rPr>
        <w:rFonts w:ascii="Times New Roman" w:eastAsia="MS Mincho" w:hAnsi="Times New Roman" w:cs="Times New Roman"/>
      </w:rPr>
    </w:lvl>
    <w:lvl w:ilvl="1" w:tplc="04220003" w:tentative="1">
      <w:start w:val="1"/>
      <w:numFmt w:val="bullet"/>
      <w:lvlText w:val="o"/>
      <w:lvlJc w:val="left"/>
      <w:pPr>
        <w:ind w:left="1438" w:hanging="360"/>
      </w:pPr>
      <w:rPr>
        <w:rFonts w:ascii="Courier New" w:hAnsi="Courier New" w:cs="Courier New" w:hint="default"/>
      </w:rPr>
    </w:lvl>
    <w:lvl w:ilvl="2" w:tplc="04220005" w:tentative="1">
      <w:start w:val="1"/>
      <w:numFmt w:val="bullet"/>
      <w:lvlText w:val=""/>
      <w:lvlJc w:val="left"/>
      <w:pPr>
        <w:ind w:left="2158" w:hanging="360"/>
      </w:pPr>
      <w:rPr>
        <w:rFonts w:ascii="Wingdings" w:hAnsi="Wingdings" w:hint="default"/>
      </w:rPr>
    </w:lvl>
    <w:lvl w:ilvl="3" w:tplc="04220001" w:tentative="1">
      <w:start w:val="1"/>
      <w:numFmt w:val="bullet"/>
      <w:lvlText w:val=""/>
      <w:lvlJc w:val="left"/>
      <w:pPr>
        <w:ind w:left="2878" w:hanging="360"/>
      </w:pPr>
      <w:rPr>
        <w:rFonts w:ascii="Symbol" w:hAnsi="Symbol" w:hint="default"/>
      </w:rPr>
    </w:lvl>
    <w:lvl w:ilvl="4" w:tplc="04220003" w:tentative="1">
      <w:start w:val="1"/>
      <w:numFmt w:val="bullet"/>
      <w:lvlText w:val="o"/>
      <w:lvlJc w:val="left"/>
      <w:pPr>
        <w:ind w:left="3598" w:hanging="360"/>
      </w:pPr>
      <w:rPr>
        <w:rFonts w:ascii="Courier New" w:hAnsi="Courier New" w:cs="Courier New" w:hint="default"/>
      </w:rPr>
    </w:lvl>
    <w:lvl w:ilvl="5" w:tplc="04220005" w:tentative="1">
      <w:start w:val="1"/>
      <w:numFmt w:val="bullet"/>
      <w:lvlText w:val=""/>
      <w:lvlJc w:val="left"/>
      <w:pPr>
        <w:ind w:left="4318" w:hanging="360"/>
      </w:pPr>
      <w:rPr>
        <w:rFonts w:ascii="Wingdings" w:hAnsi="Wingdings" w:hint="default"/>
      </w:rPr>
    </w:lvl>
    <w:lvl w:ilvl="6" w:tplc="04220001" w:tentative="1">
      <w:start w:val="1"/>
      <w:numFmt w:val="bullet"/>
      <w:lvlText w:val=""/>
      <w:lvlJc w:val="left"/>
      <w:pPr>
        <w:ind w:left="5038" w:hanging="360"/>
      </w:pPr>
      <w:rPr>
        <w:rFonts w:ascii="Symbol" w:hAnsi="Symbol" w:hint="default"/>
      </w:rPr>
    </w:lvl>
    <w:lvl w:ilvl="7" w:tplc="04220003" w:tentative="1">
      <w:start w:val="1"/>
      <w:numFmt w:val="bullet"/>
      <w:lvlText w:val="o"/>
      <w:lvlJc w:val="left"/>
      <w:pPr>
        <w:ind w:left="5758" w:hanging="360"/>
      </w:pPr>
      <w:rPr>
        <w:rFonts w:ascii="Courier New" w:hAnsi="Courier New" w:cs="Courier New" w:hint="default"/>
      </w:rPr>
    </w:lvl>
    <w:lvl w:ilvl="8" w:tplc="04220005" w:tentative="1">
      <w:start w:val="1"/>
      <w:numFmt w:val="bullet"/>
      <w:lvlText w:val=""/>
      <w:lvlJc w:val="left"/>
      <w:pPr>
        <w:ind w:left="6478" w:hanging="360"/>
      </w:pPr>
      <w:rPr>
        <w:rFonts w:ascii="Wingdings" w:hAnsi="Wingdings" w:hint="default"/>
      </w:rPr>
    </w:lvl>
  </w:abstractNum>
  <w:abstractNum w:abstractNumId="8">
    <w:nsid w:val="24A1664D"/>
    <w:multiLevelType w:val="hybridMultilevel"/>
    <w:tmpl w:val="FAFC4FA0"/>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2F0D4454"/>
    <w:multiLevelType w:val="hybridMultilevel"/>
    <w:tmpl w:val="2EF4ADB6"/>
    <w:lvl w:ilvl="0" w:tplc="96104922">
      <w:start w:val="1"/>
      <w:numFmt w:val="decimal"/>
      <w:lvlText w:val="%1)"/>
      <w:lvlJc w:val="left"/>
      <w:pPr>
        <w:tabs>
          <w:tab w:val="num" w:pos="720"/>
        </w:tabs>
        <w:ind w:left="720" w:hanging="360"/>
      </w:pPr>
      <w:rPr>
        <w:lang w:val="uk-UA"/>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1C72695"/>
    <w:multiLevelType w:val="hybridMultilevel"/>
    <w:tmpl w:val="A0AEB86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6B24EFA"/>
    <w:multiLevelType w:val="hybridMultilevel"/>
    <w:tmpl w:val="AB02E0E8"/>
    <w:lvl w:ilvl="0" w:tplc="0422000F">
      <w:start w:val="1"/>
      <w:numFmt w:val="decimal"/>
      <w:lvlText w:val="%1."/>
      <w:lvlJc w:val="left"/>
      <w:pPr>
        <w:tabs>
          <w:tab w:val="num" w:pos="421"/>
        </w:tabs>
        <w:ind w:left="421" w:hanging="360"/>
      </w:pPr>
      <w:rPr>
        <w:rFonts w:hint="default"/>
      </w:rPr>
    </w:lvl>
    <w:lvl w:ilvl="1" w:tplc="04190003" w:tentative="1">
      <w:start w:val="1"/>
      <w:numFmt w:val="bullet"/>
      <w:lvlText w:val="o"/>
      <w:lvlJc w:val="left"/>
      <w:pPr>
        <w:tabs>
          <w:tab w:val="num" w:pos="1141"/>
        </w:tabs>
        <w:ind w:left="1141" w:hanging="360"/>
      </w:pPr>
      <w:rPr>
        <w:rFonts w:ascii="Courier New" w:hAnsi="Courier New" w:cs="Courier New" w:hint="default"/>
      </w:rPr>
    </w:lvl>
    <w:lvl w:ilvl="2" w:tplc="04190005" w:tentative="1">
      <w:start w:val="1"/>
      <w:numFmt w:val="bullet"/>
      <w:lvlText w:val=""/>
      <w:lvlJc w:val="left"/>
      <w:pPr>
        <w:tabs>
          <w:tab w:val="num" w:pos="1861"/>
        </w:tabs>
        <w:ind w:left="1861" w:hanging="360"/>
      </w:pPr>
      <w:rPr>
        <w:rFonts w:ascii="Wingdings" w:hAnsi="Wingdings" w:hint="default"/>
      </w:rPr>
    </w:lvl>
    <w:lvl w:ilvl="3" w:tplc="04190001" w:tentative="1">
      <w:start w:val="1"/>
      <w:numFmt w:val="bullet"/>
      <w:lvlText w:val=""/>
      <w:lvlJc w:val="left"/>
      <w:pPr>
        <w:tabs>
          <w:tab w:val="num" w:pos="2581"/>
        </w:tabs>
        <w:ind w:left="2581" w:hanging="360"/>
      </w:pPr>
      <w:rPr>
        <w:rFonts w:ascii="Symbol" w:hAnsi="Symbol" w:hint="default"/>
      </w:rPr>
    </w:lvl>
    <w:lvl w:ilvl="4" w:tplc="04190003" w:tentative="1">
      <w:start w:val="1"/>
      <w:numFmt w:val="bullet"/>
      <w:lvlText w:val="o"/>
      <w:lvlJc w:val="left"/>
      <w:pPr>
        <w:tabs>
          <w:tab w:val="num" w:pos="3301"/>
        </w:tabs>
        <w:ind w:left="3301" w:hanging="360"/>
      </w:pPr>
      <w:rPr>
        <w:rFonts w:ascii="Courier New" w:hAnsi="Courier New" w:cs="Courier New" w:hint="default"/>
      </w:rPr>
    </w:lvl>
    <w:lvl w:ilvl="5" w:tplc="04190005" w:tentative="1">
      <w:start w:val="1"/>
      <w:numFmt w:val="bullet"/>
      <w:lvlText w:val=""/>
      <w:lvlJc w:val="left"/>
      <w:pPr>
        <w:tabs>
          <w:tab w:val="num" w:pos="4021"/>
        </w:tabs>
        <w:ind w:left="4021" w:hanging="360"/>
      </w:pPr>
      <w:rPr>
        <w:rFonts w:ascii="Wingdings" w:hAnsi="Wingdings" w:hint="default"/>
      </w:rPr>
    </w:lvl>
    <w:lvl w:ilvl="6" w:tplc="04190001" w:tentative="1">
      <w:start w:val="1"/>
      <w:numFmt w:val="bullet"/>
      <w:lvlText w:val=""/>
      <w:lvlJc w:val="left"/>
      <w:pPr>
        <w:tabs>
          <w:tab w:val="num" w:pos="4741"/>
        </w:tabs>
        <w:ind w:left="4741" w:hanging="360"/>
      </w:pPr>
      <w:rPr>
        <w:rFonts w:ascii="Symbol" w:hAnsi="Symbol" w:hint="default"/>
      </w:rPr>
    </w:lvl>
    <w:lvl w:ilvl="7" w:tplc="04190003" w:tentative="1">
      <w:start w:val="1"/>
      <w:numFmt w:val="bullet"/>
      <w:lvlText w:val="o"/>
      <w:lvlJc w:val="left"/>
      <w:pPr>
        <w:tabs>
          <w:tab w:val="num" w:pos="5461"/>
        </w:tabs>
        <w:ind w:left="5461" w:hanging="360"/>
      </w:pPr>
      <w:rPr>
        <w:rFonts w:ascii="Courier New" w:hAnsi="Courier New" w:cs="Courier New" w:hint="default"/>
      </w:rPr>
    </w:lvl>
    <w:lvl w:ilvl="8" w:tplc="04190005" w:tentative="1">
      <w:start w:val="1"/>
      <w:numFmt w:val="bullet"/>
      <w:lvlText w:val=""/>
      <w:lvlJc w:val="left"/>
      <w:pPr>
        <w:tabs>
          <w:tab w:val="num" w:pos="6181"/>
        </w:tabs>
        <w:ind w:left="6181" w:hanging="360"/>
      </w:pPr>
      <w:rPr>
        <w:rFonts w:ascii="Wingdings" w:hAnsi="Wingdings" w:hint="default"/>
      </w:rPr>
    </w:lvl>
  </w:abstractNum>
  <w:abstractNum w:abstractNumId="12">
    <w:nsid w:val="4E7D4729"/>
    <w:multiLevelType w:val="hybridMultilevel"/>
    <w:tmpl w:val="6E54EE5E"/>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45340F2"/>
    <w:multiLevelType w:val="hybridMultilevel"/>
    <w:tmpl w:val="A99EC476"/>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99F042F"/>
    <w:multiLevelType w:val="hybridMultilevel"/>
    <w:tmpl w:val="8E0E4210"/>
    <w:lvl w:ilvl="0" w:tplc="D3AAA8DC">
      <w:start w:val="1"/>
      <w:numFmt w:val="bullet"/>
      <w:lvlText w:val="-"/>
      <w:lvlJc w:val="left"/>
      <w:pPr>
        <w:ind w:left="765" w:hanging="360"/>
      </w:pPr>
      <w:rPr>
        <w:rFonts w:ascii="Times New Roman" w:eastAsia="Times New Roman" w:hAnsi="Times New Roman" w:cs="Times New Roman"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5">
    <w:nsid w:val="5B4D5BFC"/>
    <w:multiLevelType w:val="hybridMultilevel"/>
    <w:tmpl w:val="3EA22F4C"/>
    <w:lvl w:ilvl="0" w:tplc="584239BC">
      <w:start w:val="12"/>
      <w:numFmt w:val="bullet"/>
      <w:lvlText w:val="-"/>
      <w:lvlJc w:val="left"/>
      <w:pPr>
        <w:tabs>
          <w:tab w:val="num" w:pos="381"/>
        </w:tabs>
        <w:ind w:left="381" w:hanging="360"/>
      </w:pPr>
      <w:rPr>
        <w:rFonts w:ascii="Times New Roman" w:eastAsia="Times New Roman" w:hAnsi="Times New Roman" w:cs="Times New Roman" w:hint="default"/>
      </w:rPr>
    </w:lvl>
    <w:lvl w:ilvl="1" w:tplc="04190003" w:tentative="1">
      <w:start w:val="1"/>
      <w:numFmt w:val="bullet"/>
      <w:lvlText w:val="o"/>
      <w:lvlJc w:val="left"/>
      <w:pPr>
        <w:tabs>
          <w:tab w:val="num" w:pos="1101"/>
        </w:tabs>
        <w:ind w:left="1101" w:hanging="360"/>
      </w:pPr>
      <w:rPr>
        <w:rFonts w:ascii="Courier New" w:hAnsi="Courier New" w:cs="Courier New" w:hint="default"/>
      </w:rPr>
    </w:lvl>
    <w:lvl w:ilvl="2" w:tplc="04190005" w:tentative="1">
      <w:start w:val="1"/>
      <w:numFmt w:val="bullet"/>
      <w:lvlText w:val=""/>
      <w:lvlJc w:val="left"/>
      <w:pPr>
        <w:tabs>
          <w:tab w:val="num" w:pos="1821"/>
        </w:tabs>
        <w:ind w:left="1821" w:hanging="360"/>
      </w:pPr>
      <w:rPr>
        <w:rFonts w:ascii="Wingdings" w:hAnsi="Wingdings" w:hint="default"/>
      </w:rPr>
    </w:lvl>
    <w:lvl w:ilvl="3" w:tplc="04190001" w:tentative="1">
      <w:start w:val="1"/>
      <w:numFmt w:val="bullet"/>
      <w:lvlText w:val=""/>
      <w:lvlJc w:val="left"/>
      <w:pPr>
        <w:tabs>
          <w:tab w:val="num" w:pos="2541"/>
        </w:tabs>
        <w:ind w:left="2541" w:hanging="360"/>
      </w:pPr>
      <w:rPr>
        <w:rFonts w:ascii="Symbol" w:hAnsi="Symbol" w:hint="default"/>
      </w:rPr>
    </w:lvl>
    <w:lvl w:ilvl="4" w:tplc="04190003" w:tentative="1">
      <w:start w:val="1"/>
      <w:numFmt w:val="bullet"/>
      <w:lvlText w:val="o"/>
      <w:lvlJc w:val="left"/>
      <w:pPr>
        <w:tabs>
          <w:tab w:val="num" w:pos="3261"/>
        </w:tabs>
        <w:ind w:left="3261" w:hanging="360"/>
      </w:pPr>
      <w:rPr>
        <w:rFonts w:ascii="Courier New" w:hAnsi="Courier New" w:cs="Courier New" w:hint="default"/>
      </w:rPr>
    </w:lvl>
    <w:lvl w:ilvl="5" w:tplc="04190005" w:tentative="1">
      <w:start w:val="1"/>
      <w:numFmt w:val="bullet"/>
      <w:lvlText w:val=""/>
      <w:lvlJc w:val="left"/>
      <w:pPr>
        <w:tabs>
          <w:tab w:val="num" w:pos="3981"/>
        </w:tabs>
        <w:ind w:left="3981" w:hanging="360"/>
      </w:pPr>
      <w:rPr>
        <w:rFonts w:ascii="Wingdings" w:hAnsi="Wingdings" w:hint="default"/>
      </w:rPr>
    </w:lvl>
    <w:lvl w:ilvl="6" w:tplc="04190001" w:tentative="1">
      <w:start w:val="1"/>
      <w:numFmt w:val="bullet"/>
      <w:lvlText w:val=""/>
      <w:lvlJc w:val="left"/>
      <w:pPr>
        <w:tabs>
          <w:tab w:val="num" w:pos="4701"/>
        </w:tabs>
        <w:ind w:left="4701" w:hanging="360"/>
      </w:pPr>
      <w:rPr>
        <w:rFonts w:ascii="Symbol" w:hAnsi="Symbol" w:hint="default"/>
      </w:rPr>
    </w:lvl>
    <w:lvl w:ilvl="7" w:tplc="04190003" w:tentative="1">
      <w:start w:val="1"/>
      <w:numFmt w:val="bullet"/>
      <w:lvlText w:val="o"/>
      <w:lvlJc w:val="left"/>
      <w:pPr>
        <w:tabs>
          <w:tab w:val="num" w:pos="5421"/>
        </w:tabs>
        <w:ind w:left="5421" w:hanging="360"/>
      </w:pPr>
      <w:rPr>
        <w:rFonts w:ascii="Courier New" w:hAnsi="Courier New" w:cs="Courier New" w:hint="default"/>
      </w:rPr>
    </w:lvl>
    <w:lvl w:ilvl="8" w:tplc="04190005" w:tentative="1">
      <w:start w:val="1"/>
      <w:numFmt w:val="bullet"/>
      <w:lvlText w:val=""/>
      <w:lvlJc w:val="left"/>
      <w:pPr>
        <w:tabs>
          <w:tab w:val="num" w:pos="6141"/>
        </w:tabs>
        <w:ind w:left="6141" w:hanging="360"/>
      </w:pPr>
      <w:rPr>
        <w:rFonts w:ascii="Wingdings" w:hAnsi="Wingdings" w:hint="default"/>
      </w:rPr>
    </w:lvl>
  </w:abstractNum>
  <w:abstractNum w:abstractNumId="16">
    <w:nsid w:val="76FF7537"/>
    <w:multiLevelType w:val="hybridMultilevel"/>
    <w:tmpl w:val="40EC0D50"/>
    <w:lvl w:ilvl="0" w:tplc="A8B48894">
      <w:numFmt w:val="bullet"/>
      <w:lvlText w:val="-"/>
      <w:lvlJc w:val="left"/>
      <w:pPr>
        <w:ind w:left="1240" w:hanging="360"/>
      </w:pPr>
      <w:rPr>
        <w:rFonts w:ascii="Times New Roman" w:eastAsia="Times New Roman" w:hAnsi="Times New Roman" w:cs="Times New Roman" w:hint="default"/>
      </w:rPr>
    </w:lvl>
    <w:lvl w:ilvl="1" w:tplc="04190003" w:tentative="1">
      <w:start w:val="1"/>
      <w:numFmt w:val="bullet"/>
      <w:lvlText w:val="o"/>
      <w:lvlJc w:val="left"/>
      <w:pPr>
        <w:ind w:left="1960" w:hanging="360"/>
      </w:pPr>
      <w:rPr>
        <w:rFonts w:ascii="Courier New" w:hAnsi="Courier New" w:cs="Courier New" w:hint="default"/>
      </w:rPr>
    </w:lvl>
    <w:lvl w:ilvl="2" w:tplc="04190005" w:tentative="1">
      <w:start w:val="1"/>
      <w:numFmt w:val="bullet"/>
      <w:lvlText w:val=""/>
      <w:lvlJc w:val="left"/>
      <w:pPr>
        <w:ind w:left="2680" w:hanging="360"/>
      </w:pPr>
      <w:rPr>
        <w:rFonts w:ascii="Wingdings" w:hAnsi="Wingdings" w:hint="default"/>
      </w:rPr>
    </w:lvl>
    <w:lvl w:ilvl="3" w:tplc="04190001" w:tentative="1">
      <w:start w:val="1"/>
      <w:numFmt w:val="bullet"/>
      <w:lvlText w:val=""/>
      <w:lvlJc w:val="left"/>
      <w:pPr>
        <w:ind w:left="3400" w:hanging="360"/>
      </w:pPr>
      <w:rPr>
        <w:rFonts w:ascii="Symbol" w:hAnsi="Symbol" w:hint="default"/>
      </w:rPr>
    </w:lvl>
    <w:lvl w:ilvl="4" w:tplc="04190003" w:tentative="1">
      <w:start w:val="1"/>
      <w:numFmt w:val="bullet"/>
      <w:lvlText w:val="o"/>
      <w:lvlJc w:val="left"/>
      <w:pPr>
        <w:ind w:left="4120" w:hanging="360"/>
      </w:pPr>
      <w:rPr>
        <w:rFonts w:ascii="Courier New" w:hAnsi="Courier New" w:cs="Courier New" w:hint="default"/>
      </w:rPr>
    </w:lvl>
    <w:lvl w:ilvl="5" w:tplc="04190005" w:tentative="1">
      <w:start w:val="1"/>
      <w:numFmt w:val="bullet"/>
      <w:lvlText w:val=""/>
      <w:lvlJc w:val="left"/>
      <w:pPr>
        <w:ind w:left="4840" w:hanging="360"/>
      </w:pPr>
      <w:rPr>
        <w:rFonts w:ascii="Wingdings" w:hAnsi="Wingdings" w:hint="default"/>
      </w:rPr>
    </w:lvl>
    <w:lvl w:ilvl="6" w:tplc="04190001" w:tentative="1">
      <w:start w:val="1"/>
      <w:numFmt w:val="bullet"/>
      <w:lvlText w:val=""/>
      <w:lvlJc w:val="left"/>
      <w:pPr>
        <w:ind w:left="5560" w:hanging="360"/>
      </w:pPr>
      <w:rPr>
        <w:rFonts w:ascii="Symbol" w:hAnsi="Symbol" w:hint="default"/>
      </w:rPr>
    </w:lvl>
    <w:lvl w:ilvl="7" w:tplc="04190003" w:tentative="1">
      <w:start w:val="1"/>
      <w:numFmt w:val="bullet"/>
      <w:lvlText w:val="o"/>
      <w:lvlJc w:val="left"/>
      <w:pPr>
        <w:ind w:left="6280" w:hanging="360"/>
      </w:pPr>
      <w:rPr>
        <w:rFonts w:ascii="Courier New" w:hAnsi="Courier New" w:cs="Courier New" w:hint="default"/>
      </w:rPr>
    </w:lvl>
    <w:lvl w:ilvl="8" w:tplc="04190005" w:tentative="1">
      <w:start w:val="1"/>
      <w:numFmt w:val="bullet"/>
      <w:lvlText w:val=""/>
      <w:lvlJc w:val="left"/>
      <w:pPr>
        <w:ind w:left="7000" w:hanging="360"/>
      </w:pPr>
      <w:rPr>
        <w:rFonts w:ascii="Wingdings" w:hAnsi="Wingdings" w:hint="default"/>
      </w:rPr>
    </w:lvl>
  </w:abstractNum>
  <w:abstractNum w:abstractNumId="17">
    <w:nsid w:val="7D696BB7"/>
    <w:multiLevelType w:val="hybridMultilevel"/>
    <w:tmpl w:val="199E2E6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14"/>
  </w:num>
  <w:num w:numId="3">
    <w:abstractNumId w:val="12"/>
  </w:num>
  <w:num w:numId="4">
    <w:abstractNumId w:val="3"/>
  </w:num>
  <w:num w:numId="5">
    <w:abstractNumId w:val="0"/>
  </w:num>
  <w:num w:numId="6">
    <w:abstractNumId w:val="10"/>
  </w:num>
  <w:num w:numId="7">
    <w:abstractNumId w:val="9"/>
  </w:num>
  <w:num w:numId="8">
    <w:abstractNumId w:val="5"/>
  </w:num>
  <w:num w:numId="9">
    <w:abstractNumId w:val="13"/>
  </w:num>
  <w:num w:numId="10">
    <w:abstractNumId w:val="16"/>
  </w:num>
  <w:num w:numId="11">
    <w:abstractNumId w:val="11"/>
  </w:num>
  <w:num w:numId="12">
    <w:abstractNumId w:val="6"/>
  </w:num>
  <w:num w:numId="13">
    <w:abstractNumId w:val="7"/>
  </w:num>
  <w:num w:numId="14">
    <w:abstractNumId w:val="17"/>
  </w:num>
  <w:num w:numId="15">
    <w:abstractNumId w:val="2"/>
  </w:num>
  <w:num w:numId="16">
    <w:abstractNumId w:val="4"/>
  </w:num>
  <w:num w:numId="17">
    <w:abstractNumId w:val="15"/>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proofState w:spelling="clean" w:grammar="clean"/>
  <w:stylePaneFormatFilter w:val="3F01"/>
  <w:defaultTabStop w:val="708"/>
  <w:hyphenationZone w:val="425"/>
  <w:noPunctuationKerning/>
  <w:characterSpacingControl w:val="doNotCompress"/>
  <w:compat>
    <w:useFELayout/>
  </w:compat>
  <w:rsids>
    <w:rsidRoot w:val="00170492"/>
    <w:rsid w:val="00002A88"/>
    <w:rsid w:val="000036EF"/>
    <w:rsid w:val="00003882"/>
    <w:rsid w:val="00025BAD"/>
    <w:rsid w:val="00044910"/>
    <w:rsid w:val="0005096E"/>
    <w:rsid w:val="00055251"/>
    <w:rsid w:val="00056C7F"/>
    <w:rsid w:val="00063E14"/>
    <w:rsid w:val="00064328"/>
    <w:rsid w:val="00073E34"/>
    <w:rsid w:val="000819DA"/>
    <w:rsid w:val="0008511B"/>
    <w:rsid w:val="00090593"/>
    <w:rsid w:val="0009215C"/>
    <w:rsid w:val="000934C7"/>
    <w:rsid w:val="00093D81"/>
    <w:rsid w:val="000C7D11"/>
    <w:rsid w:val="000E718B"/>
    <w:rsid w:val="000F7372"/>
    <w:rsid w:val="0010442D"/>
    <w:rsid w:val="00111BF2"/>
    <w:rsid w:val="001127FF"/>
    <w:rsid w:val="00121BC4"/>
    <w:rsid w:val="00122CE1"/>
    <w:rsid w:val="0014195D"/>
    <w:rsid w:val="00141BE0"/>
    <w:rsid w:val="00142CE7"/>
    <w:rsid w:val="00153106"/>
    <w:rsid w:val="00170492"/>
    <w:rsid w:val="00172514"/>
    <w:rsid w:val="001849CD"/>
    <w:rsid w:val="001A70F1"/>
    <w:rsid w:val="001B2684"/>
    <w:rsid w:val="001C2855"/>
    <w:rsid w:val="001C4DA1"/>
    <w:rsid w:val="001C75DA"/>
    <w:rsid w:val="001D0000"/>
    <w:rsid w:val="001D023B"/>
    <w:rsid w:val="001D16C4"/>
    <w:rsid w:val="001D1D6E"/>
    <w:rsid w:val="001D21BA"/>
    <w:rsid w:val="001D3EFF"/>
    <w:rsid w:val="001F1227"/>
    <w:rsid w:val="001F1E0A"/>
    <w:rsid w:val="001F345A"/>
    <w:rsid w:val="00200D02"/>
    <w:rsid w:val="00207CF8"/>
    <w:rsid w:val="00217BEA"/>
    <w:rsid w:val="00232131"/>
    <w:rsid w:val="0024759D"/>
    <w:rsid w:val="00253468"/>
    <w:rsid w:val="00262353"/>
    <w:rsid w:val="00264D02"/>
    <w:rsid w:val="00276403"/>
    <w:rsid w:val="0027666C"/>
    <w:rsid w:val="002774C7"/>
    <w:rsid w:val="00286AF8"/>
    <w:rsid w:val="002971E3"/>
    <w:rsid w:val="002A509A"/>
    <w:rsid w:val="002A68DC"/>
    <w:rsid w:val="002B4BCF"/>
    <w:rsid w:val="002B5FCD"/>
    <w:rsid w:val="002B643B"/>
    <w:rsid w:val="002C105E"/>
    <w:rsid w:val="002C21DA"/>
    <w:rsid w:val="002C5FD3"/>
    <w:rsid w:val="002D0E4A"/>
    <w:rsid w:val="002D3B1D"/>
    <w:rsid w:val="002E14CF"/>
    <w:rsid w:val="002F5872"/>
    <w:rsid w:val="00306D07"/>
    <w:rsid w:val="0031092E"/>
    <w:rsid w:val="00315F15"/>
    <w:rsid w:val="00317FC4"/>
    <w:rsid w:val="00326143"/>
    <w:rsid w:val="00327204"/>
    <w:rsid w:val="00337334"/>
    <w:rsid w:val="003408C0"/>
    <w:rsid w:val="00342CCB"/>
    <w:rsid w:val="003563ED"/>
    <w:rsid w:val="00360447"/>
    <w:rsid w:val="003604F3"/>
    <w:rsid w:val="003608E8"/>
    <w:rsid w:val="00360F89"/>
    <w:rsid w:val="00370BB1"/>
    <w:rsid w:val="003759CE"/>
    <w:rsid w:val="003812D6"/>
    <w:rsid w:val="003866FD"/>
    <w:rsid w:val="00390EB9"/>
    <w:rsid w:val="00391E0E"/>
    <w:rsid w:val="00393C58"/>
    <w:rsid w:val="003A26CF"/>
    <w:rsid w:val="003B3765"/>
    <w:rsid w:val="003B3F36"/>
    <w:rsid w:val="003C622F"/>
    <w:rsid w:val="003C72DD"/>
    <w:rsid w:val="003D0DC7"/>
    <w:rsid w:val="003D5E6D"/>
    <w:rsid w:val="003D7D3F"/>
    <w:rsid w:val="003E1A24"/>
    <w:rsid w:val="003F2ADA"/>
    <w:rsid w:val="003F54C3"/>
    <w:rsid w:val="00410417"/>
    <w:rsid w:val="004109F0"/>
    <w:rsid w:val="004137CF"/>
    <w:rsid w:val="004175A3"/>
    <w:rsid w:val="004412D6"/>
    <w:rsid w:val="00441592"/>
    <w:rsid w:val="00442AD4"/>
    <w:rsid w:val="00461E9E"/>
    <w:rsid w:val="00463E20"/>
    <w:rsid w:val="00476E47"/>
    <w:rsid w:val="00481283"/>
    <w:rsid w:val="00494AB8"/>
    <w:rsid w:val="00495393"/>
    <w:rsid w:val="004A386E"/>
    <w:rsid w:val="004A78B2"/>
    <w:rsid w:val="004C5A27"/>
    <w:rsid w:val="004D288A"/>
    <w:rsid w:val="004D36DE"/>
    <w:rsid w:val="004E748B"/>
    <w:rsid w:val="004F1A62"/>
    <w:rsid w:val="004F23AE"/>
    <w:rsid w:val="004F362A"/>
    <w:rsid w:val="004F4B9E"/>
    <w:rsid w:val="004F7B54"/>
    <w:rsid w:val="004F7BB4"/>
    <w:rsid w:val="00510D15"/>
    <w:rsid w:val="005137AA"/>
    <w:rsid w:val="00514AD0"/>
    <w:rsid w:val="00525011"/>
    <w:rsid w:val="0054073A"/>
    <w:rsid w:val="005416E4"/>
    <w:rsid w:val="0054235A"/>
    <w:rsid w:val="00553738"/>
    <w:rsid w:val="00555268"/>
    <w:rsid w:val="00555381"/>
    <w:rsid w:val="00562626"/>
    <w:rsid w:val="005660FE"/>
    <w:rsid w:val="005749F7"/>
    <w:rsid w:val="00577AC2"/>
    <w:rsid w:val="0058149A"/>
    <w:rsid w:val="005826D7"/>
    <w:rsid w:val="00584E79"/>
    <w:rsid w:val="00592F3B"/>
    <w:rsid w:val="005A4823"/>
    <w:rsid w:val="005A6E40"/>
    <w:rsid w:val="005C33E9"/>
    <w:rsid w:val="005C483B"/>
    <w:rsid w:val="005C7DA7"/>
    <w:rsid w:val="005F056F"/>
    <w:rsid w:val="00612488"/>
    <w:rsid w:val="00620A2F"/>
    <w:rsid w:val="006236CC"/>
    <w:rsid w:val="00623B64"/>
    <w:rsid w:val="00625384"/>
    <w:rsid w:val="0065099B"/>
    <w:rsid w:val="006572BB"/>
    <w:rsid w:val="00681135"/>
    <w:rsid w:val="006976E9"/>
    <w:rsid w:val="006A0543"/>
    <w:rsid w:val="006A0C8E"/>
    <w:rsid w:val="006A4B6D"/>
    <w:rsid w:val="006B10E0"/>
    <w:rsid w:val="006B50D2"/>
    <w:rsid w:val="006B555B"/>
    <w:rsid w:val="006C4237"/>
    <w:rsid w:val="006D1EF1"/>
    <w:rsid w:val="006E2BF6"/>
    <w:rsid w:val="006E6840"/>
    <w:rsid w:val="00700B92"/>
    <w:rsid w:val="00703B25"/>
    <w:rsid w:val="00703CB6"/>
    <w:rsid w:val="00707EBF"/>
    <w:rsid w:val="0071352A"/>
    <w:rsid w:val="007302B1"/>
    <w:rsid w:val="00730CDF"/>
    <w:rsid w:val="007346A1"/>
    <w:rsid w:val="00742966"/>
    <w:rsid w:val="00747741"/>
    <w:rsid w:val="00760862"/>
    <w:rsid w:val="00765027"/>
    <w:rsid w:val="00767B06"/>
    <w:rsid w:val="0077399F"/>
    <w:rsid w:val="007853D9"/>
    <w:rsid w:val="00787811"/>
    <w:rsid w:val="0079117F"/>
    <w:rsid w:val="00792B67"/>
    <w:rsid w:val="00794D21"/>
    <w:rsid w:val="007954DC"/>
    <w:rsid w:val="007A3E4B"/>
    <w:rsid w:val="007A749E"/>
    <w:rsid w:val="007B4285"/>
    <w:rsid w:val="007B6299"/>
    <w:rsid w:val="007C13F9"/>
    <w:rsid w:val="007C15AF"/>
    <w:rsid w:val="007C175E"/>
    <w:rsid w:val="007C57E1"/>
    <w:rsid w:val="007F1202"/>
    <w:rsid w:val="007F142F"/>
    <w:rsid w:val="007F1E18"/>
    <w:rsid w:val="007F3159"/>
    <w:rsid w:val="007F59A6"/>
    <w:rsid w:val="007F7A61"/>
    <w:rsid w:val="0080167B"/>
    <w:rsid w:val="00816BFE"/>
    <w:rsid w:val="008318F5"/>
    <w:rsid w:val="00833987"/>
    <w:rsid w:val="00835331"/>
    <w:rsid w:val="00835B9C"/>
    <w:rsid w:val="00843BF9"/>
    <w:rsid w:val="00851016"/>
    <w:rsid w:val="0085535C"/>
    <w:rsid w:val="00857C44"/>
    <w:rsid w:val="0086318B"/>
    <w:rsid w:val="00870249"/>
    <w:rsid w:val="00871FC9"/>
    <w:rsid w:val="00873BCE"/>
    <w:rsid w:val="008814CA"/>
    <w:rsid w:val="008847A6"/>
    <w:rsid w:val="00887BFE"/>
    <w:rsid w:val="00890363"/>
    <w:rsid w:val="00891A02"/>
    <w:rsid w:val="008934EB"/>
    <w:rsid w:val="0089454E"/>
    <w:rsid w:val="00896A97"/>
    <w:rsid w:val="00897C93"/>
    <w:rsid w:val="008B0571"/>
    <w:rsid w:val="008B2908"/>
    <w:rsid w:val="008B7A93"/>
    <w:rsid w:val="008C1685"/>
    <w:rsid w:val="008D271C"/>
    <w:rsid w:val="008D27B1"/>
    <w:rsid w:val="008D407F"/>
    <w:rsid w:val="008E3000"/>
    <w:rsid w:val="008E31B8"/>
    <w:rsid w:val="008E73E0"/>
    <w:rsid w:val="008E7A07"/>
    <w:rsid w:val="008F386F"/>
    <w:rsid w:val="0091621E"/>
    <w:rsid w:val="00933FE9"/>
    <w:rsid w:val="00934F84"/>
    <w:rsid w:val="00942F38"/>
    <w:rsid w:val="00946DFD"/>
    <w:rsid w:val="00951353"/>
    <w:rsid w:val="009522AE"/>
    <w:rsid w:val="0095787F"/>
    <w:rsid w:val="009607BF"/>
    <w:rsid w:val="00960EBA"/>
    <w:rsid w:val="00963D10"/>
    <w:rsid w:val="00972490"/>
    <w:rsid w:val="00974816"/>
    <w:rsid w:val="00980524"/>
    <w:rsid w:val="0098213B"/>
    <w:rsid w:val="009908AA"/>
    <w:rsid w:val="009A0B53"/>
    <w:rsid w:val="009A292F"/>
    <w:rsid w:val="009B041F"/>
    <w:rsid w:val="009D02C0"/>
    <w:rsid w:val="009D5742"/>
    <w:rsid w:val="009E496F"/>
    <w:rsid w:val="009E5BF3"/>
    <w:rsid w:val="009F601F"/>
    <w:rsid w:val="00A239D9"/>
    <w:rsid w:val="00A261BC"/>
    <w:rsid w:val="00A42FC1"/>
    <w:rsid w:val="00A520C2"/>
    <w:rsid w:val="00A5395A"/>
    <w:rsid w:val="00A558BF"/>
    <w:rsid w:val="00A6762B"/>
    <w:rsid w:val="00A67953"/>
    <w:rsid w:val="00A711C3"/>
    <w:rsid w:val="00A7183E"/>
    <w:rsid w:val="00A86134"/>
    <w:rsid w:val="00A868AC"/>
    <w:rsid w:val="00AA054D"/>
    <w:rsid w:val="00AA098E"/>
    <w:rsid w:val="00AA0F8E"/>
    <w:rsid w:val="00AA249C"/>
    <w:rsid w:val="00AA2815"/>
    <w:rsid w:val="00AC6C3C"/>
    <w:rsid w:val="00AD598A"/>
    <w:rsid w:val="00AF1971"/>
    <w:rsid w:val="00AF2BBF"/>
    <w:rsid w:val="00AF2DC9"/>
    <w:rsid w:val="00AF7D1F"/>
    <w:rsid w:val="00B30AD9"/>
    <w:rsid w:val="00B30BE3"/>
    <w:rsid w:val="00B30C75"/>
    <w:rsid w:val="00B31080"/>
    <w:rsid w:val="00B324FA"/>
    <w:rsid w:val="00B34199"/>
    <w:rsid w:val="00B34AC6"/>
    <w:rsid w:val="00B4319E"/>
    <w:rsid w:val="00B50098"/>
    <w:rsid w:val="00B51A7F"/>
    <w:rsid w:val="00B56EB0"/>
    <w:rsid w:val="00B574B9"/>
    <w:rsid w:val="00B67449"/>
    <w:rsid w:val="00B7135A"/>
    <w:rsid w:val="00B74754"/>
    <w:rsid w:val="00BA117C"/>
    <w:rsid w:val="00BB5FA8"/>
    <w:rsid w:val="00BD027C"/>
    <w:rsid w:val="00BD4D58"/>
    <w:rsid w:val="00BD5637"/>
    <w:rsid w:val="00BE5B20"/>
    <w:rsid w:val="00BF22B7"/>
    <w:rsid w:val="00BF3B38"/>
    <w:rsid w:val="00C2013A"/>
    <w:rsid w:val="00C2288C"/>
    <w:rsid w:val="00C22AD7"/>
    <w:rsid w:val="00C66D05"/>
    <w:rsid w:val="00C72845"/>
    <w:rsid w:val="00C85782"/>
    <w:rsid w:val="00C85F05"/>
    <w:rsid w:val="00C93293"/>
    <w:rsid w:val="00C95C1F"/>
    <w:rsid w:val="00CA7FBB"/>
    <w:rsid w:val="00CB0373"/>
    <w:rsid w:val="00CB3617"/>
    <w:rsid w:val="00CB3EE6"/>
    <w:rsid w:val="00CB6B0E"/>
    <w:rsid w:val="00CD4AEA"/>
    <w:rsid w:val="00CE1064"/>
    <w:rsid w:val="00CE1139"/>
    <w:rsid w:val="00CE4551"/>
    <w:rsid w:val="00CF6B06"/>
    <w:rsid w:val="00D16B40"/>
    <w:rsid w:val="00D228D2"/>
    <w:rsid w:val="00D50105"/>
    <w:rsid w:val="00D5629E"/>
    <w:rsid w:val="00D660DE"/>
    <w:rsid w:val="00D838FF"/>
    <w:rsid w:val="00D87C7E"/>
    <w:rsid w:val="00D91F13"/>
    <w:rsid w:val="00DA0346"/>
    <w:rsid w:val="00DA69A2"/>
    <w:rsid w:val="00DB4114"/>
    <w:rsid w:val="00DC655E"/>
    <w:rsid w:val="00DE1CB3"/>
    <w:rsid w:val="00DE7DCA"/>
    <w:rsid w:val="00DF0065"/>
    <w:rsid w:val="00E02E36"/>
    <w:rsid w:val="00E172BC"/>
    <w:rsid w:val="00E235F1"/>
    <w:rsid w:val="00E24606"/>
    <w:rsid w:val="00E2709A"/>
    <w:rsid w:val="00E42F5D"/>
    <w:rsid w:val="00E51EF2"/>
    <w:rsid w:val="00E60709"/>
    <w:rsid w:val="00E6177E"/>
    <w:rsid w:val="00E62470"/>
    <w:rsid w:val="00E6665D"/>
    <w:rsid w:val="00E672F1"/>
    <w:rsid w:val="00E84875"/>
    <w:rsid w:val="00E96135"/>
    <w:rsid w:val="00E97FBE"/>
    <w:rsid w:val="00EA3A68"/>
    <w:rsid w:val="00EA78DC"/>
    <w:rsid w:val="00EB5C82"/>
    <w:rsid w:val="00EB5F13"/>
    <w:rsid w:val="00EC49D3"/>
    <w:rsid w:val="00ED0448"/>
    <w:rsid w:val="00EE7B73"/>
    <w:rsid w:val="00EF139A"/>
    <w:rsid w:val="00F10878"/>
    <w:rsid w:val="00F164F1"/>
    <w:rsid w:val="00F2455E"/>
    <w:rsid w:val="00F27DAD"/>
    <w:rsid w:val="00F346D2"/>
    <w:rsid w:val="00F37694"/>
    <w:rsid w:val="00F442C9"/>
    <w:rsid w:val="00F44AB6"/>
    <w:rsid w:val="00F46F94"/>
    <w:rsid w:val="00F555DF"/>
    <w:rsid w:val="00F65439"/>
    <w:rsid w:val="00F703A7"/>
    <w:rsid w:val="00F71952"/>
    <w:rsid w:val="00F746AC"/>
    <w:rsid w:val="00F76B54"/>
    <w:rsid w:val="00F90281"/>
    <w:rsid w:val="00FA036A"/>
    <w:rsid w:val="00FA1D0A"/>
    <w:rsid w:val="00FA453F"/>
    <w:rsid w:val="00FA5F40"/>
    <w:rsid w:val="00FA6365"/>
    <w:rsid w:val="00FB791F"/>
    <w:rsid w:val="00FC15F8"/>
    <w:rsid w:val="00FC54F4"/>
    <w:rsid w:val="00FD41D4"/>
    <w:rsid w:val="00FE1245"/>
    <w:rsid w:val="00FE76AF"/>
    <w:rsid w:val="00FF1349"/>
    <w:rsid w:val="00FF7B9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10417"/>
    <w:rPr>
      <w:sz w:val="24"/>
      <w:szCs w:val="24"/>
      <w:lang w:eastAsia="ja-JP"/>
    </w:rPr>
  </w:style>
  <w:style w:type="paragraph" w:styleId="2">
    <w:name w:val="heading 2"/>
    <w:basedOn w:val="a"/>
    <w:qFormat/>
    <w:rsid w:val="00410417"/>
    <w:pPr>
      <w:spacing w:before="100" w:beforeAutospacing="1" w:after="100" w:afterAutospacing="1"/>
      <w:outlineLvl w:val="1"/>
    </w:pPr>
    <w:rPr>
      <w:b/>
      <w:bCs/>
      <w:sz w:val="36"/>
      <w:szCs w:val="36"/>
    </w:rPr>
  </w:style>
  <w:style w:type="paragraph" w:styleId="3">
    <w:name w:val="heading 3"/>
    <w:basedOn w:val="a"/>
    <w:qFormat/>
    <w:rsid w:val="00410417"/>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qFormat/>
    <w:rsid w:val="00410417"/>
    <w:pPr>
      <w:spacing w:before="100" w:beforeAutospacing="1" w:after="100" w:afterAutospacing="1"/>
    </w:pPr>
  </w:style>
  <w:style w:type="character" w:styleId="a5">
    <w:name w:val="Hyperlink"/>
    <w:rsid w:val="000E718B"/>
    <w:rPr>
      <w:rFonts w:cs="Times New Roman"/>
      <w:color w:val="0000FF"/>
      <w:u w:val="single"/>
    </w:rPr>
  </w:style>
  <w:style w:type="paragraph" w:customStyle="1" w:styleId="rvps14">
    <w:name w:val="rvps14"/>
    <w:basedOn w:val="a"/>
    <w:rsid w:val="000E718B"/>
    <w:pPr>
      <w:spacing w:before="100" w:beforeAutospacing="1" w:after="100" w:afterAutospacing="1"/>
    </w:pPr>
    <w:rPr>
      <w:rFonts w:eastAsia="Times New Roman"/>
      <w:lang w:val="uk-UA" w:eastAsia="uk-UA"/>
    </w:rPr>
  </w:style>
  <w:style w:type="paragraph" w:customStyle="1" w:styleId="rvps2">
    <w:name w:val="rvps2"/>
    <w:basedOn w:val="a"/>
    <w:rsid w:val="000E718B"/>
    <w:pPr>
      <w:spacing w:before="100" w:beforeAutospacing="1" w:after="100" w:afterAutospacing="1"/>
    </w:pPr>
    <w:rPr>
      <w:rFonts w:eastAsia="Times New Roman"/>
      <w:lang w:eastAsia="ru-RU"/>
    </w:rPr>
  </w:style>
  <w:style w:type="character" w:customStyle="1" w:styleId="rvts15">
    <w:name w:val="rvts15"/>
    <w:rsid w:val="000E718B"/>
    <w:rPr>
      <w:rFonts w:cs="Times New Roman"/>
    </w:rPr>
  </w:style>
  <w:style w:type="character" w:customStyle="1" w:styleId="FontStyle30">
    <w:name w:val="Font Style30"/>
    <w:rsid w:val="000E718B"/>
    <w:rPr>
      <w:rFonts w:ascii="Times New Roman" w:hAnsi="Times New Roman" w:cs="Times New Roman"/>
      <w:sz w:val="22"/>
      <w:szCs w:val="22"/>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0E718B"/>
    <w:rPr>
      <w:rFonts w:eastAsia="MS Mincho"/>
      <w:sz w:val="24"/>
      <w:szCs w:val="24"/>
      <w:lang w:val="ru-RU" w:eastAsia="ja-JP" w:bidi="ar-SA"/>
    </w:rPr>
  </w:style>
  <w:style w:type="paragraph" w:customStyle="1" w:styleId="western">
    <w:name w:val="western"/>
    <w:basedOn w:val="a"/>
    <w:uiPriority w:val="99"/>
    <w:rsid w:val="000E718B"/>
    <w:pPr>
      <w:spacing w:before="100" w:beforeAutospacing="1" w:after="100" w:afterAutospacing="1"/>
      <w:jc w:val="both"/>
    </w:pPr>
    <w:rPr>
      <w:rFonts w:eastAsia="Times New Roman"/>
      <w:sz w:val="28"/>
      <w:szCs w:val="28"/>
      <w:lang w:eastAsia="ru-RU"/>
    </w:rPr>
  </w:style>
  <w:style w:type="character" w:customStyle="1" w:styleId="rvts0">
    <w:name w:val="rvts0"/>
    <w:rsid w:val="000E718B"/>
    <w:rPr>
      <w:rFonts w:cs="Times New Roman"/>
    </w:rPr>
  </w:style>
  <w:style w:type="paragraph" w:customStyle="1" w:styleId="CharCharCharChar">
    <w:name w:val="Char Знак Знак Char Знак Знак Char Знак Знак Char Знак Знак Знак Знак Знак Знак"/>
    <w:basedOn w:val="a"/>
    <w:rsid w:val="00CE1139"/>
    <w:rPr>
      <w:rFonts w:ascii="Verdana" w:eastAsia="Times New Roman" w:hAnsi="Verdana"/>
      <w:sz w:val="20"/>
      <w:szCs w:val="20"/>
      <w:lang w:val="en-US" w:eastAsia="en-US"/>
    </w:rPr>
  </w:style>
  <w:style w:type="paragraph" w:styleId="a6">
    <w:name w:val="Quote"/>
    <w:basedOn w:val="a"/>
    <w:next w:val="a"/>
    <w:link w:val="a7"/>
    <w:uiPriority w:val="29"/>
    <w:qFormat/>
    <w:rsid w:val="003C622F"/>
    <w:rPr>
      <w:i/>
      <w:iCs/>
      <w:color w:val="000000"/>
    </w:rPr>
  </w:style>
  <w:style w:type="character" w:customStyle="1" w:styleId="a7">
    <w:name w:val="Цитація Знак"/>
    <w:link w:val="a6"/>
    <w:uiPriority w:val="29"/>
    <w:rsid w:val="003C622F"/>
    <w:rPr>
      <w:i/>
      <w:iCs/>
      <w:color w:val="000000"/>
      <w:sz w:val="24"/>
      <w:szCs w:val="24"/>
      <w:lang w:val="ru-RU" w:eastAsia="ja-JP"/>
    </w:rPr>
  </w:style>
  <w:style w:type="paragraph" w:customStyle="1" w:styleId="CharCharCharChar0">
    <w:name w:val="Char Знак Знак Char Знак Знак Char Знак Знак Char Знак Знак Знак Знак Знак Знак Знак Знак Знак Знак"/>
    <w:basedOn w:val="a"/>
    <w:rsid w:val="003A26CF"/>
    <w:rPr>
      <w:rFonts w:ascii="Verdana" w:eastAsia="Times New Roman" w:hAnsi="Verdana" w:cs="Verdana"/>
      <w:sz w:val="20"/>
      <w:szCs w:val="20"/>
      <w:lang w:val="en-US" w:eastAsia="en-US"/>
    </w:rPr>
  </w:style>
  <w:style w:type="paragraph" w:styleId="a8">
    <w:name w:val="Balloon Text"/>
    <w:basedOn w:val="a"/>
    <w:link w:val="a9"/>
    <w:rsid w:val="00835331"/>
    <w:rPr>
      <w:rFonts w:ascii="Tahoma" w:hAnsi="Tahoma" w:cs="Tahoma"/>
      <w:sz w:val="16"/>
      <w:szCs w:val="16"/>
    </w:rPr>
  </w:style>
  <w:style w:type="paragraph" w:styleId="20">
    <w:name w:val="Body Text 2"/>
    <w:basedOn w:val="a"/>
    <w:link w:val="21"/>
    <w:rsid w:val="0031092E"/>
    <w:pPr>
      <w:spacing w:after="120" w:line="480" w:lineRule="auto"/>
    </w:pPr>
    <w:rPr>
      <w:rFonts w:ascii="Arial" w:eastAsia="Times New Roman" w:hAnsi="Arial"/>
      <w:sz w:val="20"/>
      <w:szCs w:val="20"/>
      <w:lang w:val="en-US" w:eastAsia="ru-RU"/>
    </w:rPr>
  </w:style>
  <w:style w:type="character" w:customStyle="1" w:styleId="21">
    <w:name w:val="Основний текст 2 Знак"/>
    <w:link w:val="20"/>
    <w:rsid w:val="0031092E"/>
    <w:rPr>
      <w:rFonts w:ascii="Arial" w:eastAsia="Times New Roman" w:hAnsi="Arial"/>
      <w:lang w:val="en-US" w:eastAsia="ru-RU"/>
    </w:rPr>
  </w:style>
  <w:style w:type="paragraph" w:styleId="aa">
    <w:name w:val="Body Text"/>
    <w:basedOn w:val="a"/>
    <w:link w:val="ab"/>
    <w:rsid w:val="0031092E"/>
    <w:pPr>
      <w:spacing w:after="120"/>
    </w:pPr>
  </w:style>
  <w:style w:type="character" w:customStyle="1" w:styleId="ab">
    <w:name w:val="Основний текст Знак"/>
    <w:link w:val="aa"/>
    <w:rsid w:val="0031092E"/>
    <w:rPr>
      <w:sz w:val="24"/>
      <w:szCs w:val="24"/>
      <w:lang w:val="ru-RU" w:eastAsia="ja-JP"/>
    </w:rPr>
  </w:style>
  <w:style w:type="paragraph" w:styleId="ac">
    <w:name w:val="List Paragraph"/>
    <w:basedOn w:val="a"/>
    <w:uiPriority w:val="34"/>
    <w:qFormat/>
    <w:rsid w:val="009607BF"/>
    <w:pPr>
      <w:ind w:left="720"/>
      <w:contextualSpacing/>
    </w:pPr>
    <w:rPr>
      <w:rFonts w:eastAsia="Times New Roman"/>
      <w:lang w:val="uk-UA" w:eastAsia="uk-UA"/>
    </w:rPr>
  </w:style>
  <w:style w:type="character" w:customStyle="1" w:styleId="rvts23">
    <w:name w:val="rvts23"/>
    <w:rsid w:val="00C95C1F"/>
  </w:style>
  <w:style w:type="character" w:customStyle="1" w:styleId="a9">
    <w:name w:val="Текст у виносці Знак"/>
    <w:link w:val="a8"/>
    <w:rsid w:val="00A7183E"/>
    <w:rPr>
      <w:rFonts w:ascii="Tahoma" w:hAnsi="Tahoma" w:cs="Tahoma"/>
      <w:sz w:val="16"/>
      <w:szCs w:val="16"/>
      <w:lang w:eastAsia="ja-JP"/>
    </w:rPr>
  </w:style>
  <w:style w:type="paragraph" w:styleId="HTML">
    <w:name w:val="HTML Preformatted"/>
    <w:basedOn w:val="a"/>
    <w:link w:val="HTML0"/>
    <w:uiPriority w:val="99"/>
    <w:unhideWhenUsed/>
    <w:rsid w:val="00703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uk-UA" w:eastAsia="uk-UA"/>
    </w:rPr>
  </w:style>
  <w:style w:type="character" w:customStyle="1" w:styleId="HTML0">
    <w:name w:val="Стандартний HTML Знак"/>
    <w:basedOn w:val="a0"/>
    <w:link w:val="HTML"/>
    <w:uiPriority w:val="99"/>
    <w:rsid w:val="00703CB6"/>
    <w:rPr>
      <w:rFonts w:ascii="Courier New" w:eastAsia="Times New Roman" w:hAnsi="Courier New" w:cs="Courier New"/>
      <w:lang w:val="uk-UA" w:eastAsia="uk-UA"/>
    </w:rPr>
  </w:style>
  <w:style w:type="paragraph" w:styleId="ad">
    <w:name w:val="Body Text Indent"/>
    <w:basedOn w:val="a"/>
    <w:link w:val="ae"/>
    <w:rsid w:val="00064328"/>
    <w:pPr>
      <w:spacing w:after="120"/>
      <w:ind w:left="283"/>
    </w:pPr>
  </w:style>
  <w:style w:type="character" w:customStyle="1" w:styleId="ae">
    <w:name w:val="Основний текст з відступом Знак"/>
    <w:basedOn w:val="a0"/>
    <w:link w:val="ad"/>
    <w:rsid w:val="00064328"/>
    <w:rPr>
      <w:sz w:val="24"/>
      <w:szCs w:val="24"/>
      <w:lang w:eastAsia="ja-JP"/>
    </w:rPr>
  </w:style>
  <w:style w:type="paragraph" w:customStyle="1" w:styleId="af">
    <w:name w:val="Без интервала"/>
    <w:qFormat/>
    <w:rsid w:val="00315F15"/>
    <w:rPr>
      <w:rFonts w:eastAsia="Times New Roman"/>
      <w:sz w:val="24"/>
      <w:szCs w:val="24"/>
      <w:lang w:val="uk-UA"/>
    </w:rPr>
  </w:style>
  <w:style w:type="character" w:customStyle="1" w:styleId="10pt">
    <w:name w:val="Основной текст + 10 pt"/>
    <w:aliases w:val="Интервал 0 pt2"/>
    <w:basedOn w:val="ab"/>
    <w:rsid w:val="00315F15"/>
    <w:rPr>
      <w:rFonts w:eastAsia="Times New Roman"/>
      <w:noProof/>
      <w:spacing w:val="0"/>
      <w:sz w:val="20"/>
      <w:szCs w:val="20"/>
      <w:lang w:bidi="ar-SA"/>
    </w:rPr>
  </w:style>
  <w:style w:type="character" w:customStyle="1" w:styleId="22">
    <w:name w:val="Основной текст (2)_"/>
    <w:basedOn w:val="a0"/>
    <w:link w:val="210"/>
    <w:rsid w:val="00315F15"/>
    <w:rPr>
      <w:spacing w:val="4"/>
      <w:sz w:val="25"/>
      <w:szCs w:val="25"/>
      <w:shd w:val="clear" w:color="auto" w:fill="FFFFFF"/>
    </w:rPr>
  </w:style>
  <w:style w:type="character" w:customStyle="1" w:styleId="20pt">
    <w:name w:val="Основной текст (2) + Интервал 0 pt"/>
    <w:basedOn w:val="22"/>
    <w:rsid w:val="00315F15"/>
    <w:rPr>
      <w:spacing w:val="5"/>
    </w:rPr>
  </w:style>
  <w:style w:type="paragraph" w:customStyle="1" w:styleId="210">
    <w:name w:val="Основной текст (2)1"/>
    <w:basedOn w:val="a"/>
    <w:link w:val="22"/>
    <w:rsid w:val="00315F15"/>
    <w:pPr>
      <w:widowControl w:val="0"/>
      <w:shd w:val="clear" w:color="auto" w:fill="FFFFFF"/>
      <w:spacing w:line="322" w:lineRule="exact"/>
    </w:pPr>
    <w:rPr>
      <w:spacing w:val="4"/>
      <w:sz w:val="25"/>
      <w:szCs w:val="25"/>
      <w:lang w:eastAsia="ru-RU"/>
    </w:rPr>
  </w:style>
  <w:style w:type="paragraph" w:styleId="af0">
    <w:name w:val="caption"/>
    <w:basedOn w:val="a"/>
    <w:next w:val="a"/>
    <w:qFormat/>
    <w:rsid w:val="008E3000"/>
    <w:pPr>
      <w:jc w:val="center"/>
    </w:pPr>
    <w:rPr>
      <w:rFonts w:eastAsia="Times New Roman"/>
      <w:b/>
      <w:bCs/>
      <w:lang w:eastAsia="ru-RU"/>
    </w:rPr>
  </w:style>
  <w:style w:type="paragraph" w:customStyle="1" w:styleId="Style15">
    <w:name w:val="Style15"/>
    <w:basedOn w:val="a"/>
    <w:rsid w:val="004D36DE"/>
    <w:pPr>
      <w:widowControl w:val="0"/>
      <w:autoSpaceDE w:val="0"/>
      <w:autoSpaceDN w:val="0"/>
      <w:adjustRightInd w:val="0"/>
      <w:spacing w:line="312" w:lineRule="exact"/>
      <w:ind w:firstLine="701"/>
      <w:jc w:val="both"/>
    </w:pPr>
    <w:rPr>
      <w:rFonts w:eastAsia="Batang"/>
      <w:lang w:val="uk-UA" w:eastAsia="ko-KR"/>
    </w:rPr>
  </w:style>
  <w:style w:type="paragraph" w:customStyle="1" w:styleId="Style17">
    <w:name w:val="Style17"/>
    <w:basedOn w:val="a"/>
    <w:rsid w:val="004D36DE"/>
    <w:pPr>
      <w:widowControl w:val="0"/>
      <w:autoSpaceDE w:val="0"/>
      <w:autoSpaceDN w:val="0"/>
      <w:adjustRightInd w:val="0"/>
      <w:spacing w:line="317" w:lineRule="exact"/>
      <w:ind w:firstLine="691"/>
      <w:jc w:val="both"/>
    </w:pPr>
    <w:rPr>
      <w:rFonts w:eastAsia="Batang"/>
      <w:lang w:val="uk-UA" w:eastAsia="ko-KR"/>
    </w:rPr>
  </w:style>
  <w:style w:type="paragraph" w:styleId="af1">
    <w:name w:val="footer"/>
    <w:basedOn w:val="a"/>
    <w:link w:val="af2"/>
    <w:rsid w:val="00090593"/>
    <w:pPr>
      <w:tabs>
        <w:tab w:val="center" w:pos="4819"/>
        <w:tab w:val="right" w:pos="9639"/>
      </w:tabs>
    </w:pPr>
    <w:rPr>
      <w:rFonts w:eastAsia="Batang"/>
      <w:lang w:eastAsia="ru-RU"/>
    </w:rPr>
  </w:style>
  <w:style w:type="character" w:customStyle="1" w:styleId="af2">
    <w:name w:val="Нижній колонтитул Знак"/>
    <w:basedOn w:val="a0"/>
    <w:link w:val="af1"/>
    <w:rsid w:val="00090593"/>
    <w:rPr>
      <w:rFonts w:eastAsia="Batang"/>
      <w:sz w:val="24"/>
      <w:szCs w:val="24"/>
    </w:rPr>
  </w:style>
  <w:style w:type="character" w:customStyle="1" w:styleId="FontStyle68">
    <w:name w:val="Font Style68"/>
    <w:basedOn w:val="a0"/>
    <w:rsid w:val="00747741"/>
    <w:rPr>
      <w:rFonts w:ascii="Times New Roman" w:hAnsi="Times New Roman" w:cs="Times New Roman"/>
      <w:sz w:val="24"/>
      <w:szCs w:val="24"/>
    </w:rPr>
  </w:style>
  <w:style w:type="character" w:customStyle="1" w:styleId="af3">
    <w:name w:val="Основной текст + Полужирный"/>
    <w:rsid w:val="001D023B"/>
    <w:rPr>
      <w:rFonts w:ascii="Times New Roman" w:hAnsi="Times New Roman" w:cs="Times New Roman"/>
      <w:b/>
      <w:bCs/>
      <w:color w:val="000000"/>
      <w:spacing w:val="0"/>
      <w:w w:val="100"/>
      <w:position w:val="0"/>
      <w:sz w:val="16"/>
      <w:szCs w:val="16"/>
      <w:u w:val="none"/>
      <w:lang w:val="uk-U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10417"/>
    <w:rPr>
      <w:sz w:val="24"/>
      <w:szCs w:val="24"/>
      <w:lang w:eastAsia="ja-JP"/>
    </w:rPr>
  </w:style>
  <w:style w:type="paragraph" w:styleId="2">
    <w:name w:val="heading 2"/>
    <w:basedOn w:val="a"/>
    <w:qFormat/>
    <w:rsid w:val="00410417"/>
    <w:pPr>
      <w:spacing w:before="100" w:beforeAutospacing="1" w:after="100" w:afterAutospacing="1"/>
      <w:outlineLvl w:val="1"/>
    </w:pPr>
    <w:rPr>
      <w:b/>
      <w:bCs/>
      <w:sz w:val="36"/>
      <w:szCs w:val="36"/>
    </w:rPr>
  </w:style>
  <w:style w:type="paragraph" w:styleId="3">
    <w:name w:val="heading 3"/>
    <w:basedOn w:val="a"/>
    <w:qFormat/>
    <w:rsid w:val="00410417"/>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1"/>
    <w:uiPriority w:val="99"/>
    <w:qFormat/>
    <w:rsid w:val="00410417"/>
    <w:pPr>
      <w:spacing w:before="100" w:beforeAutospacing="1" w:after="100" w:afterAutospacing="1"/>
    </w:pPr>
  </w:style>
  <w:style w:type="character" w:styleId="a4">
    <w:name w:val="Hyperlink"/>
    <w:rsid w:val="000E718B"/>
    <w:rPr>
      <w:rFonts w:cs="Times New Roman"/>
      <w:color w:val="0000FF"/>
      <w:u w:val="single"/>
    </w:rPr>
  </w:style>
  <w:style w:type="paragraph" w:customStyle="1" w:styleId="rvps14">
    <w:name w:val="rvps14"/>
    <w:basedOn w:val="a"/>
    <w:uiPriority w:val="99"/>
    <w:rsid w:val="000E718B"/>
    <w:pPr>
      <w:spacing w:before="100" w:beforeAutospacing="1" w:after="100" w:afterAutospacing="1"/>
    </w:pPr>
    <w:rPr>
      <w:rFonts w:eastAsia="Times New Roman"/>
      <w:lang w:val="uk-UA" w:eastAsia="uk-UA"/>
    </w:rPr>
  </w:style>
  <w:style w:type="paragraph" w:customStyle="1" w:styleId="rvps2">
    <w:name w:val="rvps2"/>
    <w:basedOn w:val="a"/>
    <w:rsid w:val="000E718B"/>
    <w:pPr>
      <w:spacing w:before="100" w:beforeAutospacing="1" w:after="100" w:afterAutospacing="1"/>
    </w:pPr>
    <w:rPr>
      <w:rFonts w:eastAsia="Times New Roman"/>
      <w:lang w:eastAsia="ru-RU"/>
    </w:rPr>
  </w:style>
  <w:style w:type="character" w:customStyle="1" w:styleId="rvts15">
    <w:name w:val="rvts15"/>
    <w:rsid w:val="000E718B"/>
    <w:rPr>
      <w:rFonts w:cs="Times New Roman"/>
    </w:rPr>
  </w:style>
  <w:style w:type="character" w:customStyle="1" w:styleId="FontStyle30">
    <w:name w:val="Font Style30"/>
    <w:uiPriority w:val="99"/>
    <w:rsid w:val="000E718B"/>
    <w:rPr>
      <w:rFonts w:ascii="Times New Roman" w:hAnsi="Times New Roman" w:cs="Times New Roman"/>
      <w:sz w:val="22"/>
      <w:szCs w:val="22"/>
    </w:rPr>
  </w:style>
  <w:style w:type="character" w:customStyle="1" w:styleId="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uiPriority w:val="99"/>
    <w:locked/>
    <w:rsid w:val="000E718B"/>
    <w:rPr>
      <w:rFonts w:eastAsia="MS Mincho"/>
      <w:sz w:val="24"/>
      <w:szCs w:val="24"/>
      <w:lang w:val="ru-RU" w:eastAsia="ja-JP" w:bidi="ar-SA"/>
    </w:rPr>
  </w:style>
  <w:style w:type="paragraph" w:customStyle="1" w:styleId="western">
    <w:name w:val="western"/>
    <w:basedOn w:val="a"/>
    <w:uiPriority w:val="99"/>
    <w:rsid w:val="000E718B"/>
    <w:pPr>
      <w:spacing w:before="100" w:beforeAutospacing="1" w:after="100" w:afterAutospacing="1"/>
      <w:jc w:val="both"/>
    </w:pPr>
    <w:rPr>
      <w:rFonts w:eastAsia="Times New Roman"/>
      <w:sz w:val="28"/>
      <w:szCs w:val="28"/>
      <w:lang w:eastAsia="ru-RU"/>
    </w:rPr>
  </w:style>
  <w:style w:type="character" w:customStyle="1" w:styleId="rvts0">
    <w:name w:val="rvts0"/>
    <w:rsid w:val="000E718B"/>
    <w:rPr>
      <w:rFonts w:cs="Times New Roman"/>
    </w:rPr>
  </w:style>
  <w:style w:type="paragraph" w:customStyle="1" w:styleId="CharCharCharChar">
    <w:name w:val="Char Знак Знак Char Знак Знак Char Знак Знак Char Знак Знак Знак Знак Знак Знак"/>
    <w:basedOn w:val="a"/>
    <w:rsid w:val="00CE1139"/>
    <w:rPr>
      <w:rFonts w:ascii="Verdana" w:eastAsia="Times New Roman" w:hAnsi="Verdana"/>
      <w:sz w:val="20"/>
      <w:szCs w:val="20"/>
      <w:lang w:val="en-US" w:eastAsia="en-US"/>
    </w:rPr>
  </w:style>
  <w:style w:type="paragraph" w:styleId="20">
    <w:name w:val="Quote"/>
    <w:basedOn w:val="a"/>
    <w:next w:val="a"/>
    <w:link w:val="21"/>
    <w:uiPriority w:val="29"/>
    <w:qFormat/>
    <w:rsid w:val="003C622F"/>
    <w:rPr>
      <w:i/>
      <w:iCs/>
      <w:color w:val="000000"/>
    </w:rPr>
  </w:style>
  <w:style w:type="character" w:customStyle="1" w:styleId="21">
    <w:name w:val="Цитата 2 Знак"/>
    <w:link w:val="20"/>
    <w:uiPriority w:val="29"/>
    <w:rsid w:val="003C622F"/>
    <w:rPr>
      <w:i/>
      <w:iCs/>
      <w:color w:val="000000"/>
      <w:sz w:val="24"/>
      <w:szCs w:val="24"/>
      <w:lang w:val="ru-RU" w:eastAsia="ja-JP"/>
    </w:rPr>
  </w:style>
  <w:style w:type="paragraph" w:customStyle="1" w:styleId="CharCharCharChar0">
    <w:name w:val="Char Знак Знак Char Знак Знак Char Знак Знак Char Знак Знак Знак Знак Знак Знак Знак Знак Знак Знак"/>
    <w:basedOn w:val="a"/>
    <w:rsid w:val="003A26CF"/>
    <w:rPr>
      <w:rFonts w:ascii="Verdana" w:eastAsia="Times New Roman" w:hAnsi="Verdana" w:cs="Verdana"/>
      <w:sz w:val="20"/>
      <w:szCs w:val="20"/>
      <w:lang w:val="en-US" w:eastAsia="en-US"/>
    </w:rPr>
  </w:style>
  <w:style w:type="paragraph" w:styleId="a5">
    <w:name w:val="Balloon Text"/>
    <w:basedOn w:val="a"/>
    <w:link w:val="a6"/>
    <w:rsid w:val="00835331"/>
    <w:rPr>
      <w:rFonts w:ascii="Tahoma" w:hAnsi="Tahoma" w:cs="Tahoma"/>
      <w:sz w:val="16"/>
      <w:szCs w:val="16"/>
    </w:rPr>
  </w:style>
  <w:style w:type="paragraph" w:styleId="22">
    <w:name w:val="Body Text 2"/>
    <w:basedOn w:val="a"/>
    <w:link w:val="23"/>
    <w:rsid w:val="0031092E"/>
    <w:pPr>
      <w:spacing w:after="120" w:line="480" w:lineRule="auto"/>
    </w:pPr>
    <w:rPr>
      <w:rFonts w:ascii="Arial" w:eastAsia="Times New Roman" w:hAnsi="Arial"/>
      <w:sz w:val="20"/>
      <w:szCs w:val="20"/>
      <w:lang w:val="en-US" w:eastAsia="ru-RU"/>
    </w:rPr>
  </w:style>
  <w:style w:type="character" w:customStyle="1" w:styleId="23">
    <w:name w:val="Основной текст 2 Знак"/>
    <w:link w:val="22"/>
    <w:rsid w:val="0031092E"/>
    <w:rPr>
      <w:rFonts w:ascii="Arial" w:eastAsia="Times New Roman" w:hAnsi="Arial"/>
      <w:lang w:val="en-US" w:eastAsia="ru-RU"/>
    </w:rPr>
  </w:style>
  <w:style w:type="paragraph" w:styleId="a7">
    <w:name w:val="Body Text"/>
    <w:basedOn w:val="a"/>
    <w:link w:val="a8"/>
    <w:rsid w:val="0031092E"/>
    <w:pPr>
      <w:spacing w:after="120"/>
    </w:pPr>
  </w:style>
  <w:style w:type="character" w:customStyle="1" w:styleId="a8">
    <w:name w:val="Основной текст Знак"/>
    <w:link w:val="a7"/>
    <w:rsid w:val="0031092E"/>
    <w:rPr>
      <w:sz w:val="24"/>
      <w:szCs w:val="24"/>
      <w:lang w:val="ru-RU" w:eastAsia="ja-JP"/>
    </w:rPr>
  </w:style>
  <w:style w:type="paragraph" w:styleId="a9">
    <w:name w:val="List Paragraph"/>
    <w:basedOn w:val="a"/>
    <w:uiPriority w:val="34"/>
    <w:qFormat/>
    <w:rsid w:val="009607BF"/>
    <w:pPr>
      <w:ind w:left="720"/>
      <w:contextualSpacing/>
    </w:pPr>
    <w:rPr>
      <w:rFonts w:eastAsia="Times New Roman"/>
      <w:lang w:val="uk-UA" w:eastAsia="uk-UA"/>
    </w:rPr>
  </w:style>
  <w:style w:type="character" w:customStyle="1" w:styleId="rvts23">
    <w:name w:val="rvts23"/>
    <w:rsid w:val="00C95C1F"/>
  </w:style>
  <w:style w:type="character" w:customStyle="1" w:styleId="a6">
    <w:name w:val="Текст выноски Знак"/>
    <w:link w:val="a5"/>
    <w:rsid w:val="00A7183E"/>
    <w:rPr>
      <w:rFonts w:ascii="Tahoma" w:hAnsi="Tahoma" w:cs="Tahoma"/>
      <w:sz w:val="16"/>
      <w:szCs w:val="16"/>
      <w:lang w:eastAsia="ja-JP"/>
    </w:rPr>
  </w:style>
  <w:style w:type="paragraph" w:styleId="HTML">
    <w:name w:val="HTML Preformatted"/>
    <w:basedOn w:val="a"/>
    <w:link w:val="HTML0"/>
    <w:uiPriority w:val="99"/>
    <w:unhideWhenUsed/>
    <w:rsid w:val="00703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703CB6"/>
    <w:rPr>
      <w:rFonts w:ascii="Courier New" w:eastAsia="Times New Roman" w:hAnsi="Courier New" w:cs="Courier New"/>
      <w:lang w:val="uk-UA" w:eastAsia="uk-UA"/>
    </w:rPr>
  </w:style>
  <w:style w:type="paragraph" w:styleId="aa">
    <w:name w:val="Body Text Indent"/>
    <w:basedOn w:val="a"/>
    <w:link w:val="ab"/>
    <w:rsid w:val="00064328"/>
    <w:pPr>
      <w:spacing w:after="120"/>
      <w:ind w:left="283"/>
    </w:pPr>
  </w:style>
  <w:style w:type="character" w:customStyle="1" w:styleId="ab">
    <w:name w:val="Основной текст с отступом Знак"/>
    <w:basedOn w:val="a0"/>
    <w:link w:val="aa"/>
    <w:rsid w:val="00064328"/>
    <w:rPr>
      <w:sz w:val="24"/>
      <w:szCs w:val="24"/>
      <w:lang w:eastAsia="ja-JP"/>
    </w:rPr>
  </w:style>
</w:styles>
</file>

<file path=word/webSettings.xml><?xml version="1.0" encoding="utf-8"?>
<w:webSettings xmlns:r="http://schemas.openxmlformats.org/officeDocument/2006/relationships" xmlns:w="http://schemas.openxmlformats.org/wordprocessingml/2006/main">
  <w:divs>
    <w:div w:id="280692386">
      <w:bodyDiv w:val="1"/>
      <w:marLeft w:val="0"/>
      <w:marRight w:val="0"/>
      <w:marTop w:val="0"/>
      <w:marBottom w:val="0"/>
      <w:divBdr>
        <w:top w:val="none" w:sz="0" w:space="0" w:color="auto"/>
        <w:left w:val="none" w:sz="0" w:space="0" w:color="auto"/>
        <w:bottom w:val="none" w:sz="0" w:space="0" w:color="auto"/>
        <w:right w:val="none" w:sz="0" w:space="0" w:color="auto"/>
      </w:divBdr>
    </w:div>
    <w:div w:id="322512899">
      <w:bodyDiv w:val="1"/>
      <w:marLeft w:val="0"/>
      <w:marRight w:val="0"/>
      <w:marTop w:val="0"/>
      <w:marBottom w:val="0"/>
      <w:divBdr>
        <w:top w:val="none" w:sz="0" w:space="0" w:color="auto"/>
        <w:left w:val="none" w:sz="0" w:space="0" w:color="auto"/>
        <w:bottom w:val="none" w:sz="0" w:space="0" w:color="auto"/>
        <w:right w:val="none" w:sz="0" w:space="0" w:color="auto"/>
      </w:divBdr>
    </w:div>
    <w:div w:id="1560285392">
      <w:bodyDiv w:val="1"/>
      <w:marLeft w:val="0"/>
      <w:marRight w:val="0"/>
      <w:marTop w:val="0"/>
      <w:marBottom w:val="0"/>
      <w:divBdr>
        <w:top w:val="none" w:sz="0" w:space="0" w:color="auto"/>
        <w:left w:val="none" w:sz="0" w:space="0" w:color="auto"/>
        <w:bottom w:val="none" w:sz="0" w:space="0" w:color="auto"/>
        <w:right w:val="none" w:sz="0" w:space="0" w:color="auto"/>
      </w:divBdr>
    </w:div>
    <w:div w:id="1596667751">
      <w:bodyDiv w:val="1"/>
      <w:marLeft w:val="0"/>
      <w:marRight w:val="0"/>
      <w:marTop w:val="0"/>
      <w:marBottom w:val="0"/>
      <w:divBdr>
        <w:top w:val="none" w:sz="0" w:space="0" w:color="auto"/>
        <w:left w:val="none" w:sz="0" w:space="0" w:color="auto"/>
        <w:bottom w:val="none" w:sz="0" w:space="0" w:color="auto"/>
        <w:right w:val="none" w:sz="0" w:space="0" w:color="auto"/>
      </w:divBdr>
    </w:div>
    <w:div w:id="161732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v.personal@sfs.gov.ua" TargetMode="External"/><Relationship Id="rId3" Type="http://schemas.openxmlformats.org/officeDocument/2006/relationships/styles" Target="styles.xml"/><Relationship Id="rId7" Type="http://schemas.openxmlformats.org/officeDocument/2006/relationships/hyperlink" Target="http://zakon3.rada.gov.ua/laws/show/1682-18/paran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3.rada.gov.ua/laws/show/1682-18/paran13"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CFAED-97C9-4F01-965C-B577C0D04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800</Words>
  <Characters>5927</Characters>
  <Application>Microsoft Office Word</Application>
  <DocSecurity>0</DocSecurity>
  <Lines>49</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Додаток 2</vt:lpstr>
      <vt:lpstr>Додаток 2</vt:lpstr>
    </vt:vector>
  </TitlesOfParts>
  <Company>04 Деп</Company>
  <LinksUpToDate>false</LinksUpToDate>
  <CharactersWithSpaces>6714</CharactersWithSpaces>
  <SharedDoc>false</SharedDoc>
  <HLinks>
    <vt:vector size="18" baseType="variant">
      <vt:variant>
        <vt:i4>3211326</vt:i4>
      </vt:variant>
      <vt:variant>
        <vt:i4>6</vt:i4>
      </vt:variant>
      <vt:variant>
        <vt:i4>0</vt:i4>
      </vt:variant>
      <vt:variant>
        <vt:i4>5</vt:i4>
      </vt:variant>
      <vt:variant>
        <vt:lpwstr>http://www.nazk.gov.ua/</vt:lpwstr>
      </vt:variant>
      <vt:variant>
        <vt:lpwstr/>
      </vt:variant>
      <vt:variant>
        <vt:i4>655385</vt:i4>
      </vt:variant>
      <vt:variant>
        <vt:i4>3</vt:i4>
      </vt:variant>
      <vt:variant>
        <vt:i4>0</vt:i4>
      </vt:variant>
      <vt:variant>
        <vt:i4>5</vt:i4>
      </vt:variant>
      <vt:variant>
        <vt:lpwstr>http://zakon3.rada.gov.ua/laws/show/1682-18/paran14</vt:lpwstr>
      </vt:variant>
      <vt:variant>
        <vt:lpwstr>n14</vt:lpwstr>
      </vt:variant>
      <vt:variant>
        <vt:i4>655385</vt:i4>
      </vt:variant>
      <vt:variant>
        <vt:i4>0</vt:i4>
      </vt:variant>
      <vt:variant>
        <vt:i4>0</vt:i4>
      </vt:variant>
      <vt:variant>
        <vt:i4>5</vt:i4>
      </vt:variant>
      <vt:variant>
        <vt:lpwstr>http://zakon3.rada.gov.ua/laws/show/1682-18/paran13</vt:lpwstr>
      </vt:variant>
      <vt:variant>
        <vt:lpwstr>n13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2</dc:title>
  <dc:creator>ДФСУ 040501 Білич;ДФСУ 0402 Павленко;ДФСУ 040502 Терещук</dc:creator>
  <cp:lastModifiedBy>lnakoneshna</cp:lastModifiedBy>
  <cp:revision>4</cp:revision>
  <cp:lastPrinted>2019-09-17T13:41:00Z</cp:lastPrinted>
  <dcterms:created xsi:type="dcterms:W3CDTF">2020-02-25T10:06:00Z</dcterms:created>
  <dcterms:modified xsi:type="dcterms:W3CDTF">2020-02-25T14:29:00Z</dcterms:modified>
</cp:coreProperties>
</file>