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842" w:rsidRDefault="00C33C23" w:rsidP="00C53711">
      <w:pPr>
        <w:spacing w:after="0" w:line="240" w:lineRule="auto"/>
        <w:jc w:val="both"/>
        <w:rPr>
          <w:rFonts w:ascii="e-Ukraine" w:hAnsi="e-Ukraine"/>
          <w:sz w:val="24"/>
          <w:szCs w:val="24"/>
        </w:rPr>
      </w:pPr>
      <w:r w:rsidRPr="00C33C23">
        <w:rPr>
          <w:rFonts w:cs="Times New Roman"/>
          <w:b/>
          <w:bCs/>
          <w:noProof/>
          <w:sz w:val="48"/>
          <w:szCs w:val="48"/>
          <w:lang w:eastAsia="uk-UA"/>
        </w:rPr>
        <w:pict>
          <v:shapetype id="_x0000_t202" coordsize="21600,21600" o:spt="202" path="m,l,21600r21600,l21600,xe">
            <v:stroke joinstyle="miter"/>
            <v:path gradientshapeok="t" o:connecttype="rect"/>
          </v:shapetype>
          <v:shape id="Поле 21" o:spid="_x0000_s1026" type="#_x0000_t202" style="position:absolute;left:0;text-align:left;margin-left:127.2pt;margin-top:1pt;width:381.1pt;height:69pt;z-index:251658240;visibility:visible;mso-position-horizontal-relative:text;mso-position-vertical-relative:text" filled="f" stroked="f" strokeweight=".5pt">
            <v:textbox style="mso-next-textbox:#Поле 21">
              <w:txbxContent>
                <w:p w:rsidR="00645842" w:rsidRPr="006C0696" w:rsidRDefault="00645842" w:rsidP="00645842">
                  <w:pPr>
                    <w:spacing w:after="0" w:line="240" w:lineRule="auto"/>
                    <w:rPr>
                      <w:rFonts w:ascii="e-Ukraine" w:hAnsi="e-Ukraine"/>
                      <w:bCs/>
                      <w:sz w:val="32"/>
                      <w:szCs w:val="32"/>
                    </w:rPr>
                  </w:pPr>
                  <w:r w:rsidRPr="006C0696">
                    <w:rPr>
                      <w:rFonts w:ascii="e-Ukraine" w:hAnsi="e-Ukraine"/>
                      <w:bCs/>
                      <w:sz w:val="32"/>
                      <w:szCs w:val="32"/>
                    </w:rPr>
                    <w:t>Державна податкова служба України</w:t>
                  </w:r>
                </w:p>
                <w:p w:rsidR="00645842" w:rsidRPr="006C0696" w:rsidRDefault="00645842" w:rsidP="00C53711">
                  <w:pPr>
                    <w:spacing w:after="0" w:line="240" w:lineRule="auto"/>
                    <w:ind w:left="-993"/>
                    <w:rPr>
                      <w:rFonts w:ascii="e-Ukraine" w:hAnsi="e-Ukraine"/>
                      <w:bCs/>
                      <w:sz w:val="6"/>
                      <w:szCs w:val="6"/>
                    </w:rPr>
                  </w:pPr>
                </w:p>
                <w:p w:rsidR="00645842" w:rsidRPr="006C0696" w:rsidRDefault="00645842" w:rsidP="00645842">
                  <w:pPr>
                    <w:spacing w:after="0" w:line="240" w:lineRule="auto"/>
                    <w:rPr>
                      <w:rFonts w:ascii="e-Ukraine" w:hAnsi="e-Ukraine"/>
                      <w:bCs/>
                      <w:sz w:val="32"/>
                      <w:szCs w:val="32"/>
                    </w:rPr>
                  </w:pPr>
                  <w:r w:rsidRPr="006C0696">
                    <w:rPr>
                      <w:rFonts w:ascii="e-Ukraine" w:hAnsi="e-Ukraine"/>
                      <w:bCs/>
                      <w:sz w:val="32"/>
                      <w:szCs w:val="32"/>
                    </w:rPr>
                    <w:t>Головне управління ДПС у</w:t>
                  </w:r>
                </w:p>
                <w:p w:rsidR="00645842" w:rsidRPr="006C0696" w:rsidRDefault="00645842" w:rsidP="00645842">
                  <w:pPr>
                    <w:spacing w:after="0" w:line="240" w:lineRule="auto"/>
                    <w:rPr>
                      <w:rFonts w:ascii="e-Ukraine" w:hAnsi="e-Ukraine" w:cs="Times New Roman"/>
                      <w:sz w:val="32"/>
                      <w:szCs w:val="32"/>
                    </w:rPr>
                  </w:pPr>
                  <w:r>
                    <w:rPr>
                      <w:rFonts w:ascii="e-Ukraine" w:hAnsi="e-Ukraine"/>
                      <w:bCs/>
                      <w:sz w:val="32"/>
                      <w:szCs w:val="32"/>
                    </w:rPr>
                    <w:t>Львівській</w:t>
                  </w:r>
                  <w:r w:rsidRPr="006C0696">
                    <w:rPr>
                      <w:rFonts w:ascii="e-Ukraine" w:hAnsi="e-Ukraine"/>
                      <w:bCs/>
                      <w:sz w:val="32"/>
                      <w:szCs w:val="32"/>
                    </w:rPr>
                    <w:t xml:space="preserve"> області</w:t>
                  </w:r>
                </w:p>
              </w:txbxContent>
            </v:textbox>
          </v:shape>
        </w:pict>
      </w:r>
      <w:r w:rsidR="00645842">
        <w:rPr>
          <w:rFonts w:cs="Times New Roman"/>
          <w:b/>
          <w:bCs/>
          <w:noProof/>
          <w:sz w:val="48"/>
          <w:szCs w:val="48"/>
          <w:lang w:eastAsia="uk-UA"/>
        </w:rPr>
        <w:drawing>
          <wp:inline distT="0" distB="0" distL="0" distR="0">
            <wp:extent cx="3057525" cy="73342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clrChange>
                        <a:clrFrom>
                          <a:srgbClr val="010101"/>
                        </a:clrFrom>
                        <a:clrTo>
                          <a:srgbClr val="010101">
                            <a:alpha val="0"/>
                          </a:srgbClr>
                        </a:clrTo>
                      </a:clrChange>
                    </a:blip>
                    <a:srcRect/>
                    <a:stretch>
                      <a:fillRect/>
                    </a:stretch>
                  </pic:blipFill>
                  <pic:spPr bwMode="auto">
                    <a:xfrm>
                      <a:off x="0" y="0"/>
                      <a:ext cx="3057525" cy="733425"/>
                    </a:xfrm>
                    <a:prstGeom prst="rect">
                      <a:avLst/>
                    </a:prstGeom>
                    <a:noFill/>
                    <a:ln w="9525">
                      <a:noFill/>
                      <a:miter lim="800000"/>
                      <a:headEnd/>
                      <a:tailEnd/>
                    </a:ln>
                  </pic:spPr>
                </pic:pic>
              </a:graphicData>
            </a:graphic>
          </wp:inline>
        </w:drawing>
      </w:r>
      <w:r w:rsidRPr="00C33C23">
        <w:rPr>
          <w:rFonts w:cs="Times New Roman"/>
          <w:b/>
          <w:bCs/>
          <w:noProof/>
          <w:sz w:val="48"/>
          <w:szCs w:val="48"/>
          <w:lang w:eastAsia="uk-UA"/>
        </w:rPr>
        <w:pict>
          <v:shape id="Поле 10" o:spid="_x0000_s1030" type="#_x0000_t202" style="position:absolute;left:0;text-align:left;margin-left:-25.85pt;margin-top:715.7pt;width:508.55pt;height:60pt;z-index:251660288;visibility:visible;mso-position-horizontal-relative:text;mso-position-vertical-relative:text" fillcolor="#0070c0" stroked="f" strokeweight=".5pt">
            <v:textbox style="mso-next-textbox:#Поле 10">
              <w:txbxContent>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0"/>
                      <w:szCs w:val="10"/>
                    </w:rPr>
                  </w:pP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u w:val="single"/>
                    </w:rPr>
                  </w:pPr>
                  <w:r w:rsidRPr="0033212D">
                    <w:rPr>
                      <w:rStyle w:val="a6"/>
                      <w:rFonts w:ascii="e-Ukraine" w:hAnsi="e-Ukraine"/>
                      <w:b w:val="0"/>
                      <w:bCs w:val="0"/>
                      <w:color w:val="FFFFFF"/>
                      <w:spacing w:val="-4"/>
                      <w:sz w:val="16"/>
                      <w:szCs w:val="16"/>
                    </w:rPr>
                    <w:t xml:space="preserve">Офіційний </w:t>
                  </w:r>
                  <w:proofErr w:type="spellStart"/>
                  <w:r w:rsidRPr="0033212D">
                    <w:rPr>
                      <w:rStyle w:val="a6"/>
                      <w:rFonts w:ascii="e-Ukraine" w:hAnsi="e-Ukraine"/>
                      <w:b w:val="0"/>
                      <w:bCs w:val="0"/>
                      <w:color w:val="FFFFFF"/>
                      <w:spacing w:val="-4"/>
                      <w:sz w:val="16"/>
                      <w:szCs w:val="16"/>
                    </w:rPr>
                    <w:t>вебпортал</w:t>
                  </w:r>
                  <w:proofErr w:type="spellEnd"/>
                  <w:r w:rsidRPr="0033212D">
                    <w:rPr>
                      <w:rStyle w:val="a6"/>
                      <w:rFonts w:ascii="e-Ukraine" w:hAnsi="e-Ukraine"/>
                      <w:b w:val="0"/>
                      <w:bCs w:val="0"/>
                      <w:color w:val="FFFFFF"/>
                      <w:spacing w:val="-4"/>
                      <w:sz w:val="16"/>
                      <w:szCs w:val="16"/>
                    </w:rPr>
                    <w:t xml:space="preserve"> Державної податкової служби України: </w:t>
                  </w:r>
                  <w:r w:rsidRPr="0033212D">
                    <w:rPr>
                      <w:rStyle w:val="a6"/>
                      <w:rFonts w:ascii="e-Ukraine" w:hAnsi="e-Ukraine"/>
                      <w:b w:val="0"/>
                      <w:bCs w:val="0"/>
                      <w:color w:val="FFFFFF"/>
                      <w:spacing w:val="-4"/>
                      <w:sz w:val="16"/>
                      <w:szCs w:val="16"/>
                      <w:lang w:val="en-US"/>
                    </w:rPr>
                    <w:t>tax</w:t>
                  </w:r>
                  <w:proofErr w:type="spellStart"/>
                  <w:r w:rsidRPr="0033212D">
                    <w:rPr>
                      <w:rStyle w:val="a6"/>
                      <w:rFonts w:ascii="e-Ukraine" w:hAnsi="e-Ukraine"/>
                      <w:b w:val="0"/>
                      <w:bCs w:val="0"/>
                      <w:color w:val="FFFFFF"/>
                      <w:spacing w:val="-4"/>
                      <w:sz w:val="16"/>
                      <w:szCs w:val="16"/>
                      <w:u w:val="single"/>
                    </w:rPr>
                    <w:t>.gov.ua</w:t>
                  </w:r>
                  <w:proofErr w:type="spellEnd"/>
                  <w:r w:rsidRPr="0033212D">
                    <w:rPr>
                      <w:rStyle w:val="a6"/>
                      <w:rFonts w:ascii="e-Ukraine" w:hAnsi="e-Ukraine"/>
                      <w:b w:val="0"/>
                      <w:bCs w:val="0"/>
                      <w:color w:val="FFFFFF"/>
                      <w:spacing w:val="-4"/>
                      <w:sz w:val="16"/>
                      <w:szCs w:val="16"/>
                      <w:u w:val="single"/>
                    </w:rPr>
                    <w:t>.</w:t>
                  </w: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rPr>
                  </w:pPr>
                  <w:r w:rsidRPr="0033212D">
                    <w:rPr>
                      <w:rStyle w:val="a6"/>
                      <w:rFonts w:ascii="e-Ukraine" w:hAnsi="e-Ukraine"/>
                      <w:b w:val="0"/>
                      <w:bCs w:val="0"/>
                      <w:color w:val="FFFFFF"/>
                      <w:spacing w:val="-4"/>
                      <w:sz w:val="16"/>
                      <w:szCs w:val="16"/>
                    </w:rPr>
                    <w:t>Інформаційно-довідковий департамент  ДПС України: 0-800-501-007 .</w:t>
                  </w: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lang w:val="ru-RU"/>
                    </w:rPr>
                  </w:pPr>
                  <w:r w:rsidRPr="0033212D">
                    <w:rPr>
                      <w:rStyle w:val="a6"/>
                      <w:rFonts w:ascii="e-Ukraine" w:hAnsi="e-Ukraine"/>
                      <w:b w:val="0"/>
                      <w:bCs w:val="0"/>
                      <w:color w:val="FFFFFF"/>
                      <w:spacing w:val="-4"/>
                      <w:sz w:val="16"/>
                      <w:szCs w:val="16"/>
                    </w:rPr>
                    <w:t xml:space="preserve">"Гаряча лінія" ДПС України: "Пульс": </w:t>
                  </w:r>
                  <w:r w:rsidRPr="0033212D">
                    <w:rPr>
                      <w:rStyle w:val="a6"/>
                      <w:rFonts w:ascii="e-Ukraine" w:hAnsi="e-Ukraine"/>
                      <w:b w:val="0"/>
                      <w:bCs w:val="0"/>
                      <w:color w:val="FFFFFF"/>
                      <w:spacing w:val="-4"/>
                      <w:sz w:val="16"/>
                      <w:szCs w:val="16"/>
                      <w:lang w:val="ru-RU"/>
                    </w:rPr>
                    <w:t>0-800-501-007  (</w:t>
                  </w:r>
                  <w:proofErr w:type="spellStart"/>
                  <w:r w:rsidRPr="0033212D">
                    <w:rPr>
                      <w:rStyle w:val="a6"/>
                      <w:rFonts w:ascii="e-Ukraine" w:hAnsi="e-Ukraine"/>
                      <w:b w:val="0"/>
                      <w:bCs w:val="0"/>
                      <w:color w:val="FFFFFF"/>
                      <w:spacing w:val="-4"/>
                      <w:sz w:val="16"/>
                      <w:szCs w:val="16"/>
                      <w:lang w:val="ru-RU"/>
                    </w:rPr>
                    <w:t>напрямок</w:t>
                  </w:r>
                  <w:proofErr w:type="spellEnd"/>
                  <w:r w:rsidRPr="0033212D">
                    <w:rPr>
                      <w:rStyle w:val="a6"/>
                      <w:rFonts w:ascii="e-Ukraine" w:hAnsi="e-Ukraine"/>
                      <w:b w:val="0"/>
                      <w:bCs w:val="0"/>
                      <w:color w:val="FFFFFF"/>
                      <w:spacing w:val="-4"/>
                      <w:sz w:val="16"/>
                      <w:szCs w:val="16"/>
                      <w:lang w:val="ru-RU"/>
                    </w:rPr>
                    <w:t xml:space="preserve">  «4»)</w:t>
                  </w: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lang w:val="ru-RU"/>
                    </w:rPr>
                  </w:pPr>
                  <w:r w:rsidRPr="0033212D">
                    <w:rPr>
                      <w:rStyle w:val="a6"/>
                      <w:rFonts w:ascii="e-Ukraine" w:hAnsi="e-Ukraine"/>
                      <w:b w:val="0"/>
                      <w:bCs w:val="0"/>
                      <w:color w:val="FFFFFF"/>
                      <w:spacing w:val="-4"/>
                      <w:sz w:val="16"/>
                      <w:szCs w:val="16"/>
                    </w:rPr>
                    <w:t>Кваліфікований надавач електронних довірчих послуг</w:t>
                  </w:r>
                  <w:r w:rsidRPr="0033212D">
                    <w:rPr>
                      <w:rStyle w:val="a6"/>
                      <w:rFonts w:ascii="e-Ukraine" w:hAnsi="e-Ukraine"/>
                      <w:b w:val="0"/>
                      <w:bCs w:val="0"/>
                      <w:color w:val="FFFFFF"/>
                      <w:spacing w:val="-4"/>
                      <w:sz w:val="16"/>
                      <w:szCs w:val="16"/>
                      <w:lang w:val="ru-RU"/>
                    </w:rPr>
                    <w:t>: 0-800-501-007 (</w:t>
                  </w:r>
                  <w:proofErr w:type="spellStart"/>
                  <w:r w:rsidRPr="0033212D">
                    <w:rPr>
                      <w:rStyle w:val="a6"/>
                      <w:rFonts w:ascii="e-Ukraine" w:hAnsi="e-Ukraine"/>
                      <w:b w:val="0"/>
                      <w:bCs w:val="0"/>
                      <w:color w:val="FFFFFF"/>
                      <w:spacing w:val="-4"/>
                      <w:sz w:val="16"/>
                      <w:szCs w:val="16"/>
                      <w:lang w:val="ru-RU"/>
                    </w:rPr>
                    <w:t>напрямок</w:t>
                  </w:r>
                  <w:proofErr w:type="spellEnd"/>
                  <w:r w:rsidRPr="0033212D">
                    <w:rPr>
                      <w:rStyle w:val="a6"/>
                      <w:rFonts w:ascii="e-Ukraine" w:hAnsi="e-Ukraine"/>
                      <w:b w:val="0"/>
                      <w:bCs w:val="0"/>
                      <w:color w:val="FFFFFF"/>
                      <w:spacing w:val="-4"/>
                      <w:sz w:val="16"/>
                      <w:szCs w:val="16"/>
                      <w:lang w:val="ru-RU"/>
                    </w:rPr>
                    <w:t xml:space="preserve"> «2»)</w:t>
                  </w:r>
                </w:p>
                <w:p w:rsidR="00645842" w:rsidRPr="00E32748" w:rsidRDefault="00645842" w:rsidP="00645842">
                  <w:pPr>
                    <w:spacing w:after="0" w:line="240" w:lineRule="auto"/>
                    <w:rPr>
                      <w:rFonts w:cs="Times New Roman"/>
                      <w:spacing w:val="-4"/>
                      <w:sz w:val="15"/>
                      <w:szCs w:val="15"/>
                      <w:lang w:val="ru-RU"/>
                    </w:rPr>
                  </w:pPr>
                </w:p>
              </w:txbxContent>
            </v:textbox>
          </v:shape>
        </w:pict>
      </w:r>
      <w:r w:rsidR="00645842">
        <w:rPr>
          <w:rFonts w:cs="Times New Roman"/>
          <w:b/>
          <w:bCs/>
          <w:noProof/>
          <w:sz w:val="48"/>
          <w:szCs w:val="48"/>
          <w:lang w:eastAsia="uk-UA"/>
        </w:rPr>
        <w:drawing>
          <wp:anchor distT="0" distB="0" distL="114300" distR="114300" simplePos="0" relativeHeight="251659264" behindDoc="0" locked="0" layoutInCell="1" allowOverlap="1">
            <wp:simplePos x="0" y="0"/>
            <wp:positionH relativeFrom="column">
              <wp:posOffset>6728460</wp:posOffset>
            </wp:positionH>
            <wp:positionV relativeFrom="paragraph">
              <wp:posOffset>509270</wp:posOffset>
            </wp:positionV>
            <wp:extent cx="828040" cy="260731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828040" cy="2607310"/>
                    </a:xfrm>
                    <a:prstGeom prst="rect">
                      <a:avLst/>
                    </a:prstGeom>
                    <a:noFill/>
                    <a:ln w="9525">
                      <a:noFill/>
                      <a:miter lim="800000"/>
                      <a:headEnd/>
                      <a:tailEnd/>
                    </a:ln>
                  </pic:spPr>
                </pic:pic>
              </a:graphicData>
            </a:graphic>
          </wp:anchor>
        </w:drawing>
      </w:r>
      <w:r w:rsidR="00645842" w:rsidRPr="00645842">
        <w:rPr>
          <w:rFonts w:ascii="e-Ukraine" w:hAnsi="e-Ukraine"/>
          <w:sz w:val="24"/>
          <w:szCs w:val="24"/>
        </w:rPr>
        <w:t xml:space="preserve"> </w:t>
      </w:r>
    </w:p>
    <w:p w:rsidR="00645842" w:rsidRDefault="00645842" w:rsidP="00645842">
      <w:pPr>
        <w:spacing w:after="0" w:line="240" w:lineRule="auto"/>
        <w:ind w:firstLine="709"/>
        <w:jc w:val="both"/>
        <w:rPr>
          <w:rFonts w:ascii="e-Ukraine" w:hAnsi="e-Ukraine"/>
          <w:sz w:val="24"/>
          <w:szCs w:val="24"/>
        </w:rPr>
      </w:pPr>
    </w:p>
    <w:p w:rsidR="0032040F" w:rsidRDefault="0032040F" w:rsidP="00645842">
      <w:pPr>
        <w:spacing w:after="0" w:line="240" w:lineRule="auto"/>
        <w:ind w:firstLine="709"/>
        <w:jc w:val="both"/>
        <w:rPr>
          <w:rFonts w:ascii="e-Ukraine" w:hAnsi="e-Ukraine"/>
          <w:sz w:val="24"/>
          <w:szCs w:val="24"/>
          <w:lang w:val="en-US"/>
        </w:rPr>
      </w:pPr>
    </w:p>
    <w:p w:rsidR="00645842" w:rsidRDefault="00C33C23" w:rsidP="00645842">
      <w:pPr>
        <w:spacing w:after="0" w:line="240" w:lineRule="auto"/>
        <w:ind w:firstLine="709"/>
        <w:jc w:val="both"/>
        <w:rPr>
          <w:rFonts w:ascii="e-Ukraine" w:hAnsi="e-Ukraine"/>
          <w:sz w:val="24"/>
          <w:szCs w:val="24"/>
        </w:rPr>
      </w:pPr>
      <w:r>
        <w:rPr>
          <w:rFonts w:ascii="e-Ukraine" w:hAnsi="e-Ukraine"/>
          <w:noProof/>
          <w:sz w:val="24"/>
          <w:szCs w:val="24"/>
          <w:lang w:eastAsia="uk-UA"/>
        </w:rPr>
        <w:pict>
          <v:shape id="Поле 8" o:spid="_x0000_s1031" type="#_x0000_t202" style="position:absolute;left:0;text-align:left;margin-left:10.15pt;margin-top:9.25pt;width:430.05pt;height:57.75pt;z-index:251661312;visibility:visible;v-text-anchor:middle" filled="f" stroked="f" strokeweight=".5pt">
            <v:textbox style="mso-next-textbox:#Поле 8">
              <w:txbxContent>
                <w:p w:rsidR="00C70043" w:rsidRPr="00EE570B" w:rsidRDefault="00C70043" w:rsidP="00EE570B">
                  <w:pPr>
                    <w:spacing w:after="0" w:line="240" w:lineRule="auto"/>
                    <w:jc w:val="center"/>
                    <w:outlineLvl w:val="0"/>
                    <w:rPr>
                      <w:rFonts w:ascii="e-Ukraine" w:hAnsi="e-Ukraine" w:cs="Times New Roman"/>
                      <w:b/>
                      <w:bCs/>
                      <w:kern w:val="36"/>
                      <w:sz w:val="36"/>
                      <w:szCs w:val="36"/>
                    </w:rPr>
                  </w:pPr>
                  <w:r w:rsidRPr="00EE570B">
                    <w:rPr>
                      <w:rFonts w:ascii="e-Ukraine" w:hAnsi="e-Ukraine" w:cs="Times New Roman"/>
                      <w:b/>
                      <w:bCs/>
                      <w:kern w:val="36"/>
                      <w:sz w:val="36"/>
                      <w:szCs w:val="36"/>
                    </w:rPr>
                    <w:t>Отримання електронних довірчих послуг</w:t>
                  </w:r>
                </w:p>
              </w:txbxContent>
            </v:textbox>
          </v:shape>
        </w:pict>
      </w: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EE570B" w:rsidP="00645842">
      <w:pPr>
        <w:spacing w:after="0" w:line="240" w:lineRule="auto"/>
        <w:ind w:firstLine="709"/>
        <w:jc w:val="both"/>
        <w:rPr>
          <w:rFonts w:ascii="e-Ukraine" w:hAnsi="e-Ukraine"/>
          <w:sz w:val="24"/>
          <w:szCs w:val="24"/>
        </w:rPr>
      </w:pPr>
      <w:r w:rsidRPr="00C33C23">
        <w:rPr>
          <w:rFonts w:ascii="e-Ukraine" w:hAnsi="e-Ukraine"/>
          <w:noProof/>
          <w:sz w:val="24"/>
          <w:szCs w:val="24"/>
        </w:rPr>
        <w:pict>
          <v:shape id="Поле 9" o:spid="_x0000_s1032" type="#_x0000_t202" style="position:absolute;left:0;text-align:left;margin-left:18.4pt;margin-top:1.75pt;width:151.5pt;height:25.05pt;z-index:251662336;visibility:visible" filled="f" stroked="f" strokeweight=".5pt">
            <v:textbox style="mso-next-textbox:#Поле 9">
              <w:txbxContent>
                <w:p w:rsidR="00645842" w:rsidRPr="00275AD9" w:rsidRDefault="00C70043" w:rsidP="00645842">
                  <w:pPr>
                    <w:rPr>
                      <w:rFonts w:ascii="e-Ukraine" w:hAnsi="e-Ukraine"/>
                      <w:i/>
                      <w:sz w:val="20"/>
                      <w:szCs w:val="20"/>
                      <w:lang w:val="ru-RU"/>
                    </w:rPr>
                  </w:pPr>
                  <w:r>
                    <w:rPr>
                      <w:rFonts w:ascii="e-Ukraine" w:hAnsi="e-Ukraine"/>
                      <w:i/>
                      <w:sz w:val="20"/>
                      <w:szCs w:val="20"/>
                    </w:rPr>
                    <w:t>10</w:t>
                  </w:r>
                  <w:r w:rsidR="00A4258F">
                    <w:rPr>
                      <w:rFonts w:ascii="e-Ukraine" w:hAnsi="e-Ukraine"/>
                      <w:i/>
                      <w:sz w:val="20"/>
                      <w:szCs w:val="20"/>
                    </w:rPr>
                    <w:t xml:space="preserve"> листопада</w:t>
                  </w:r>
                  <w:r w:rsidR="00645842" w:rsidRPr="00275AD9">
                    <w:rPr>
                      <w:rFonts w:ascii="e-Ukraine" w:hAnsi="e-Ukraine"/>
                      <w:i/>
                      <w:sz w:val="20"/>
                      <w:szCs w:val="20"/>
                    </w:rPr>
                    <w:t xml:space="preserve"> </w:t>
                  </w:r>
                  <w:r w:rsidR="00645842" w:rsidRPr="00275AD9">
                    <w:rPr>
                      <w:rFonts w:ascii="e-Ukraine" w:hAnsi="e-Ukraine"/>
                      <w:i/>
                      <w:sz w:val="20"/>
                      <w:szCs w:val="20"/>
                      <w:lang w:val="ru-RU"/>
                    </w:rPr>
                    <w:t>2021 року</w:t>
                  </w:r>
                </w:p>
                <w:p w:rsidR="00645842" w:rsidRDefault="00645842" w:rsidP="00645842">
                  <w:pPr>
                    <w:rPr>
                      <w:i/>
                      <w:lang w:val="ru-RU"/>
                    </w:rPr>
                  </w:pPr>
                </w:p>
                <w:p w:rsidR="00645842" w:rsidRPr="00026C80" w:rsidRDefault="00645842" w:rsidP="00645842">
                  <w:pPr>
                    <w:rPr>
                      <w:i/>
                    </w:rPr>
                  </w:pPr>
                  <w:proofErr w:type="spellStart"/>
                  <w:r>
                    <w:rPr>
                      <w:i/>
                      <w:lang w:val="ru-RU"/>
                    </w:rPr>
                    <w:t>вересня</w:t>
                  </w:r>
                  <w:proofErr w:type="spellEnd"/>
                  <w:r>
                    <w:rPr>
                      <w:i/>
                    </w:rPr>
                    <w:t xml:space="preserve"> </w:t>
                  </w:r>
                  <w:r w:rsidRPr="00026C80">
                    <w:rPr>
                      <w:i/>
                    </w:rPr>
                    <w:t>201</w:t>
                  </w:r>
                  <w:r>
                    <w:rPr>
                      <w:i/>
                    </w:rPr>
                    <w:t>8</w:t>
                  </w:r>
                  <w:r>
                    <w:rPr>
                      <w:i/>
                      <w:lang w:val="en-US"/>
                    </w:rPr>
                    <w:t xml:space="preserve"> </w:t>
                  </w:r>
                  <w:r>
                    <w:rPr>
                      <w:i/>
                    </w:rPr>
                    <w:t>року</w:t>
                  </w:r>
                  <w:r w:rsidRPr="00026C80">
                    <w:rPr>
                      <w:i/>
                    </w:rPr>
                    <w:t xml:space="preserve"> </w:t>
                  </w:r>
                  <w:proofErr w:type="spellStart"/>
                  <w:proofErr w:type="gramStart"/>
                  <w:r w:rsidRPr="00026C80">
                    <w:rPr>
                      <w:i/>
                    </w:rPr>
                    <w:t>року</w:t>
                  </w:r>
                  <w:proofErr w:type="spellEnd"/>
                  <w:proofErr w:type="gramEnd"/>
                </w:p>
              </w:txbxContent>
            </v:textbox>
          </v:shape>
        </w:pict>
      </w:r>
    </w:p>
    <w:p w:rsidR="00E67B45" w:rsidRDefault="00E67B45" w:rsidP="00E67B45">
      <w:pPr>
        <w:pStyle w:val="a5"/>
        <w:spacing w:before="0" w:beforeAutospacing="0" w:after="0" w:afterAutospacing="0"/>
        <w:ind w:firstLine="567"/>
        <w:jc w:val="both"/>
        <w:rPr>
          <w:rFonts w:ascii="e-Ukraine" w:hAnsi="e-Ukraine"/>
          <w:sz w:val="28"/>
          <w:szCs w:val="28"/>
          <w:lang w:val="en-US"/>
        </w:rPr>
      </w:pPr>
    </w:p>
    <w:p w:rsidR="0032040F" w:rsidRDefault="0032040F" w:rsidP="00211C26">
      <w:pPr>
        <w:pStyle w:val="a5"/>
        <w:spacing w:before="0" w:beforeAutospacing="0" w:after="0" w:afterAutospacing="0"/>
        <w:ind w:firstLine="567"/>
        <w:jc w:val="both"/>
        <w:rPr>
          <w:rFonts w:ascii="e-Ukraine" w:hAnsi="e-Ukraine"/>
          <w:sz w:val="28"/>
          <w:szCs w:val="28"/>
          <w:lang w:val="en-US"/>
        </w:rPr>
      </w:pPr>
    </w:p>
    <w:p w:rsidR="00C70043" w:rsidRPr="00EE570B" w:rsidRDefault="00C70043" w:rsidP="00C70043">
      <w:pPr>
        <w:pStyle w:val="a5"/>
        <w:spacing w:before="0" w:beforeAutospacing="0" w:after="0" w:afterAutospacing="0"/>
        <w:ind w:firstLine="567"/>
        <w:jc w:val="both"/>
        <w:rPr>
          <w:rFonts w:ascii="e-Ukraine" w:hAnsi="e-Ukraine"/>
          <w:sz w:val="28"/>
          <w:szCs w:val="28"/>
          <w:lang w:val="en-US"/>
        </w:rPr>
      </w:pPr>
      <w:r w:rsidRPr="00EE570B">
        <w:rPr>
          <w:rFonts w:ascii="e-Ukraine" w:hAnsi="e-Ukraine"/>
          <w:sz w:val="28"/>
          <w:szCs w:val="28"/>
        </w:rPr>
        <w:t xml:space="preserve">Головне управління ДПС у Львівській області інформує, що самостійно здійснювати правочини має право дієздатна особа, яка досягла повноліття. Щодо осіб віком від 14 до 18 років, то вони є особами з неповною цивільною дієздатністю. Для надання електронних довірчих послуг таким особам необхідна письмова згода батьків. </w:t>
      </w:r>
    </w:p>
    <w:p w:rsidR="00C70043" w:rsidRPr="00EE570B" w:rsidRDefault="00C70043" w:rsidP="00C70043">
      <w:pPr>
        <w:pStyle w:val="a5"/>
        <w:spacing w:before="0" w:beforeAutospacing="0" w:after="0" w:afterAutospacing="0"/>
        <w:ind w:firstLine="567"/>
        <w:jc w:val="both"/>
        <w:rPr>
          <w:rFonts w:ascii="e-Ukraine" w:hAnsi="e-Ukraine"/>
          <w:sz w:val="28"/>
          <w:szCs w:val="28"/>
          <w:lang w:val="en-US"/>
        </w:rPr>
      </w:pPr>
      <w:r w:rsidRPr="00EE570B">
        <w:rPr>
          <w:rFonts w:ascii="e-Ukraine" w:hAnsi="e-Ukraine"/>
          <w:sz w:val="28"/>
          <w:szCs w:val="28"/>
        </w:rPr>
        <w:t xml:space="preserve">Нагадаємо, що ознайомитися з переліком документів, необхідних для отримання електронних довірчих послуг, можна у розділі «Отримання електронних довірчих послуг, у тому числі для програмних РРО» офіційного інформаційного ресурсу Надавача у підрозділі «Підготовка документів та реєстрація» в категорії «Фізична особа». </w:t>
      </w:r>
    </w:p>
    <w:p w:rsidR="00C70043" w:rsidRPr="00EE570B" w:rsidRDefault="00C70043" w:rsidP="00C70043">
      <w:pPr>
        <w:pStyle w:val="a5"/>
        <w:spacing w:before="0" w:beforeAutospacing="0" w:after="0" w:afterAutospacing="0"/>
        <w:ind w:firstLine="567"/>
        <w:jc w:val="both"/>
        <w:rPr>
          <w:rFonts w:ascii="e-Ukraine" w:hAnsi="e-Ukraine"/>
          <w:sz w:val="28"/>
          <w:szCs w:val="28"/>
          <w:lang w:val="en-US"/>
        </w:rPr>
      </w:pPr>
      <w:r w:rsidRPr="00EE570B">
        <w:rPr>
          <w:rFonts w:ascii="e-Ukraine" w:hAnsi="e-Ukraine"/>
          <w:sz w:val="28"/>
          <w:szCs w:val="28"/>
        </w:rPr>
        <w:t>Звертаємо увагу, що неповнолітня особа віком від 14 до 18 років може отримати електронні довірчі послуги у Надавача, надавши окрім переліку документів для отримання електронних довірчих послуг, заяву у довільній формі про письмову згоду хоча б одного з батьків (</w:t>
      </w:r>
      <w:proofErr w:type="spellStart"/>
      <w:r w:rsidRPr="00EE570B">
        <w:rPr>
          <w:rFonts w:ascii="e-Ukraine" w:hAnsi="e-Ukraine"/>
          <w:sz w:val="28"/>
          <w:szCs w:val="28"/>
        </w:rPr>
        <w:t>усиновлювачів</w:t>
      </w:r>
      <w:proofErr w:type="spellEnd"/>
      <w:r w:rsidRPr="00EE570B">
        <w:rPr>
          <w:rFonts w:ascii="e-Ukraine" w:hAnsi="e-Ukraine"/>
          <w:sz w:val="28"/>
          <w:szCs w:val="28"/>
        </w:rPr>
        <w:t xml:space="preserve">) або піклувальників, та засвідчену копію свідоцтва про народження особи. </w:t>
      </w:r>
    </w:p>
    <w:p w:rsidR="00C70043" w:rsidRPr="00EE570B" w:rsidRDefault="00C70043" w:rsidP="00C70043">
      <w:pPr>
        <w:pStyle w:val="a5"/>
        <w:spacing w:before="0" w:beforeAutospacing="0" w:after="0" w:afterAutospacing="0"/>
        <w:ind w:firstLine="567"/>
        <w:jc w:val="both"/>
        <w:rPr>
          <w:rFonts w:ascii="e-Ukraine" w:hAnsi="e-Ukraine"/>
          <w:sz w:val="28"/>
          <w:szCs w:val="28"/>
        </w:rPr>
      </w:pPr>
      <w:r w:rsidRPr="00EE570B">
        <w:rPr>
          <w:rFonts w:ascii="e-Ukraine" w:hAnsi="e-Ukraine"/>
          <w:sz w:val="28"/>
          <w:szCs w:val="28"/>
        </w:rPr>
        <w:t>При цьому обов’язкова присутність хоча б одного з батьків (</w:t>
      </w:r>
      <w:proofErr w:type="spellStart"/>
      <w:r w:rsidRPr="00EE570B">
        <w:rPr>
          <w:rFonts w:ascii="e-Ukraine" w:hAnsi="e-Ukraine"/>
          <w:sz w:val="28"/>
          <w:szCs w:val="28"/>
        </w:rPr>
        <w:t>усиновлювачів</w:t>
      </w:r>
      <w:proofErr w:type="spellEnd"/>
      <w:r w:rsidRPr="00EE570B">
        <w:rPr>
          <w:rFonts w:ascii="e-Ukraine" w:hAnsi="e-Ukraine"/>
          <w:sz w:val="28"/>
          <w:szCs w:val="28"/>
        </w:rPr>
        <w:t>) або піклувальників дитини з оригіналом паспорта. У разі якщо фізична особа у віці від 16 років зареєстрована як фізична особа – підприємець – згода батьків непотрібна.</w:t>
      </w:r>
      <w:r w:rsidR="00EE570B" w:rsidRPr="00EE570B">
        <w:rPr>
          <w:noProof/>
          <w:sz w:val="22"/>
          <w:szCs w:val="22"/>
        </w:rPr>
        <w:t xml:space="preserve"> </w:t>
      </w:r>
    </w:p>
    <w:p w:rsidR="00E67B45" w:rsidRPr="0032040F" w:rsidRDefault="00EE570B" w:rsidP="00EE570B">
      <w:pPr>
        <w:pStyle w:val="a5"/>
        <w:spacing w:before="0" w:beforeAutospacing="0" w:after="0" w:afterAutospacing="0"/>
        <w:rPr>
          <w:rFonts w:ascii="e-Ukraine" w:hAnsi="e-Ukraine"/>
          <w:sz w:val="28"/>
          <w:szCs w:val="28"/>
          <w:lang w:val="en-US"/>
        </w:rPr>
      </w:pPr>
      <w:r>
        <w:rPr>
          <w:rFonts w:ascii="e-Ukraine" w:hAnsi="e-Ukraine"/>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4" type="#_x0000_t120" style="position:absolute;margin-left:176.85pt;margin-top:47.5pt;width:47.2pt;height:47.3pt;z-index:251663360" fillcolor="#00b050" strokecolor="#00b050"/>
        </w:pict>
      </w:r>
      <w:r>
        <w:rPr>
          <w:rFonts w:ascii="e-Ukraine" w:hAnsi="e-Ukraine"/>
          <w:noProof/>
          <w:sz w:val="28"/>
          <w:szCs w:val="28"/>
        </w:rPr>
        <w:pict>
          <v:shape id="_x0000_s1035" type="#_x0000_t120" style="position:absolute;margin-left:116.9pt;margin-top:21.95pt;width:78.65pt;height:76.25pt;z-index:251664384" fillcolor="#0070c0" strokecolor="white [3212]"/>
        </w:pict>
      </w:r>
      <w:r w:rsidRPr="00EE570B">
        <w:rPr>
          <w:rFonts w:ascii="e-Ukraine" w:hAnsi="e-Ukraine"/>
          <w:sz w:val="28"/>
          <w:szCs w:val="28"/>
          <w:lang w:val="en-US"/>
        </w:rPr>
        <w:drawing>
          <wp:inline distT="0" distB="0" distL="0" distR="0">
            <wp:extent cx="1261110" cy="1216549"/>
            <wp:effectExtent l="19050" t="0" r="0" b="0"/>
            <wp:docPr id="5" name="Об'є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13337" cy="5003800"/>
                      <a:chOff x="18816638" y="8515350"/>
                      <a:chExt cx="5113337" cy="5003800"/>
                    </a:xfrm>
                  </a:grpSpPr>
                  <a:sp>
                    <a:nvSpPr>
                      <a:cNvPr id="32" name="Овал 31"/>
                      <a:cNvSpPr/>
                    </a:nvSpPr>
                    <a:spPr>
                      <a:xfrm>
                        <a:off x="18816638" y="8515350"/>
                        <a:ext cx="5113337" cy="5003800"/>
                      </a:xfrm>
                      <a:prstGeom prst="ellipse">
                        <a:avLst/>
                      </a:prstGeom>
                      <a:blipFill>
                        <a:blip r:embed="rId7"/>
                        <a:stretch>
                          <a:fillRect/>
                        </a:stretch>
                      </a:blipFill>
                      <a:ln>
                        <a:solidFill>
                          <a:srgbClr val="126AB3"/>
                        </a:solidFill>
                      </a:ln>
                    </a:spPr>
                    <a:txSp>
                      <a:txBody>
                        <a:bodyPr anchor="ctr"/>
                        <a:lstStyle>
                          <a:defPPr>
                            <a:defRPr lang="uk-UA"/>
                          </a:defPPr>
                          <a:lvl1pPr algn="l" defTabSz="2436813" rtl="0" fontAlgn="base">
                            <a:spcBef>
                              <a:spcPct val="0"/>
                            </a:spcBef>
                            <a:spcAft>
                              <a:spcPct val="0"/>
                            </a:spcAft>
                            <a:defRPr sz="2400" kern="1200">
                              <a:solidFill>
                                <a:schemeClr val="lt1"/>
                              </a:solidFill>
                              <a:latin typeface="+mn-lt"/>
                              <a:ea typeface="+mn-ea"/>
                              <a:cs typeface="+mn-cs"/>
                              <a:sym typeface="Helvetica Neue"/>
                            </a:defRPr>
                          </a:lvl1pPr>
                          <a:lvl2pPr indent="457200" algn="l" defTabSz="2436813" rtl="0" fontAlgn="base">
                            <a:spcBef>
                              <a:spcPct val="0"/>
                            </a:spcBef>
                            <a:spcAft>
                              <a:spcPct val="0"/>
                            </a:spcAft>
                            <a:defRPr sz="2400" kern="1200">
                              <a:solidFill>
                                <a:schemeClr val="lt1"/>
                              </a:solidFill>
                              <a:latin typeface="+mn-lt"/>
                              <a:ea typeface="+mn-ea"/>
                              <a:cs typeface="+mn-cs"/>
                              <a:sym typeface="Helvetica Neue"/>
                            </a:defRPr>
                          </a:lvl2pPr>
                          <a:lvl3pPr indent="914400" algn="l" defTabSz="2436813" rtl="0" fontAlgn="base">
                            <a:spcBef>
                              <a:spcPct val="0"/>
                            </a:spcBef>
                            <a:spcAft>
                              <a:spcPct val="0"/>
                            </a:spcAft>
                            <a:defRPr sz="2400" kern="1200">
                              <a:solidFill>
                                <a:schemeClr val="lt1"/>
                              </a:solidFill>
                              <a:latin typeface="+mn-lt"/>
                              <a:ea typeface="+mn-ea"/>
                              <a:cs typeface="+mn-cs"/>
                              <a:sym typeface="Helvetica Neue"/>
                            </a:defRPr>
                          </a:lvl3pPr>
                          <a:lvl4pPr indent="1371600" algn="l" defTabSz="2436813" rtl="0" fontAlgn="base">
                            <a:spcBef>
                              <a:spcPct val="0"/>
                            </a:spcBef>
                            <a:spcAft>
                              <a:spcPct val="0"/>
                            </a:spcAft>
                            <a:defRPr sz="2400" kern="1200">
                              <a:solidFill>
                                <a:schemeClr val="lt1"/>
                              </a:solidFill>
                              <a:latin typeface="+mn-lt"/>
                              <a:ea typeface="+mn-ea"/>
                              <a:cs typeface="+mn-cs"/>
                              <a:sym typeface="Helvetica Neue"/>
                            </a:defRPr>
                          </a:lvl4pPr>
                          <a:lvl5pPr indent="1828800" algn="l" defTabSz="2436813" rtl="0" fontAlgn="base">
                            <a:spcBef>
                              <a:spcPct val="0"/>
                            </a:spcBef>
                            <a:spcAft>
                              <a:spcPct val="0"/>
                            </a:spcAft>
                            <a:defRPr sz="2400" kern="1200">
                              <a:solidFill>
                                <a:schemeClr val="lt1"/>
                              </a:solidFill>
                              <a:latin typeface="+mn-lt"/>
                              <a:ea typeface="+mn-ea"/>
                              <a:cs typeface="+mn-cs"/>
                              <a:sym typeface="Helvetica Neue"/>
                            </a:defRPr>
                          </a:lvl5pPr>
                          <a:lvl6pPr marL="2286000" algn="l" defTabSz="914400" rtl="0" eaLnBrk="1" latinLnBrk="0" hangingPunct="1">
                            <a:defRPr sz="2400" kern="1200">
                              <a:solidFill>
                                <a:schemeClr val="lt1"/>
                              </a:solidFill>
                              <a:latin typeface="+mn-lt"/>
                              <a:ea typeface="+mn-ea"/>
                              <a:cs typeface="+mn-cs"/>
                              <a:sym typeface="Helvetica Neue"/>
                            </a:defRPr>
                          </a:lvl6pPr>
                          <a:lvl7pPr marL="2743200" algn="l" defTabSz="914400" rtl="0" eaLnBrk="1" latinLnBrk="0" hangingPunct="1">
                            <a:defRPr sz="2400" kern="1200">
                              <a:solidFill>
                                <a:schemeClr val="lt1"/>
                              </a:solidFill>
                              <a:latin typeface="+mn-lt"/>
                              <a:ea typeface="+mn-ea"/>
                              <a:cs typeface="+mn-cs"/>
                              <a:sym typeface="Helvetica Neue"/>
                            </a:defRPr>
                          </a:lvl7pPr>
                          <a:lvl8pPr marL="3200400" algn="l" defTabSz="914400" rtl="0" eaLnBrk="1" latinLnBrk="0" hangingPunct="1">
                            <a:defRPr sz="2400" kern="1200">
                              <a:solidFill>
                                <a:schemeClr val="lt1"/>
                              </a:solidFill>
                              <a:latin typeface="+mn-lt"/>
                              <a:ea typeface="+mn-ea"/>
                              <a:cs typeface="+mn-cs"/>
                              <a:sym typeface="Helvetica Neue"/>
                            </a:defRPr>
                          </a:lvl8pPr>
                          <a:lvl9pPr marL="3657600" algn="l" defTabSz="914400" rtl="0" eaLnBrk="1" latinLnBrk="0" hangingPunct="1">
                            <a:defRPr sz="2400" kern="1200">
                              <a:solidFill>
                                <a:schemeClr val="lt1"/>
                              </a:solidFill>
                              <a:latin typeface="+mn-lt"/>
                              <a:ea typeface="+mn-ea"/>
                              <a:cs typeface="+mn-cs"/>
                              <a:sym typeface="Helvetica Neue"/>
                            </a:defRPr>
                          </a:lvl9pPr>
                        </a:lstStyle>
                        <a:p>
                          <a:pPr algn="ctr" defTabSz="2438338" fontAlgn="auto" hangingPunct="0">
                            <a:spcBef>
                              <a:spcPts val="0"/>
                            </a:spcBef>
                            <a:spcAft>
                              <a:spcPts val="0"/>
                            </a:spcAft>
                            <a:defRPr/>
                          </a:pPr>
                          <a:endParaRPr lang="uk-UA" kern="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sectPr w:rsidR="00E67B45" w:rsidRPr="0032040F" w:rsidSect="0096404D">
      <w:pgSz w:w="11906" w:h="16838"/>
      <w:pgMar w:top="567"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e-Ukraine">
    <w:altName w:val="Courier New"/>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3A31"/>
    <w:multiLevelType w:val="hybridMultilevel"/>
    <w:tmpl w:val="6770B006"/>
    <w:lvl w:ilvl="0" w:tplc="923CA63A">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586478"/>
    <w:rsid w:val="000008B5"/>
    <w:rsid w:val="00061C19"/>
    <w:rsid w:val="00070B0E"/>
    <w:rsid w:val="001E6A72"/>
    <w:rsid w:val="00211C26"/>
    <w:rsid w:val="00224B7F"/>
    <w:rsid w:val="0032040F"/>
    <w:rsid w:val="00475C0E"/>
    <w:rsid w:val="0049618C"/>
    <w:rsid w:val="00586478"/>
    <w:rsid w:val="00645842"/>
    <w:rsid w:val="00661C13"/>
    <w:rsid w:val="007B5DC4"/>
    <w:rsid w:val="008D7A66"/>
    <w:rsid w:val="0091322C"/>
    <w:rsid w:val="0096404D"/>
    <w:rsid w:val="009E2FC7"/>
    <w:rsid w:val="00A07892"/>
    <w:rsid w:val="00A4258F"/>
    <w:rsid w:val="00B175BD"/>
    <w:rsid w:val="00B31642"/>
    <w:rsid w:val="00BF7BA9"/>
    <w:rsid w:val="00C33C23"/>
    <w:rsid w:val="00C53711"/>
    <w:rsid w:val="00C70043"/>
    <w:rsid w:val="00D27389"/>
    <w:rsid w:val="00D91E5F"/>
    <w:rsid w:val="00E2557D"/>
    <w:rsid w:val="00E67B45"/>
    <w:rsid w:val="00E75684"/>
    <w:rsid w:val="00EE570B"/>
    <w:rsid w:val="00F236E6"/>
    <w:rsid w:val="00F46DF2"/>
    <w:rsid w:val="00F61A6E"/>
    <w:rsid w:val="00F950C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842"/>
    <w:rPr>
      <w:rFonts w:ascii="Calibri" w:eastAsia="Times New Roman" w:hAnsi="Calibri" w:cs="Calibri"/>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5842"/>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645842"/>
    <w:rPr>
      <w:rFonts w:ascii="Tahoma" w:hAnsi="Tahoma" w:cs="Tahoma"/>
      <w:sz w:val="16"/>
      <w:szCs w:val="16"/>
    </w:rPr>
  </w:style>
  <w:style w:type="paragraph" w:styleId="a5">
    <w:name w:val="Normal (Web)"/>
    <w:aliases w:val="Обычный (Web) Знак Знак,Обычный (Web),Обычный (Web)1,Обычный (веб)1,Обычный (веб)2,Звичайний (веб) Знак,Обычный (Web)11,Звичайний (веб) Знак Знак Знак,Обычный (веб) Знак Знак,Звичайний (веб) Знак Знак Знак Знак,Знак1 Знак,Знак1 Знак Знак"/>
    <w:basedOn w:val="a"/>
    <w:link w:val="1"/>
    <w:uiPriority w:val="99"/>
    <w:qFormat/>
    <w:rsid w:val="00645842"/>
    <w:pPr>
      <w:spacing w:before="100" w:beforeAutospacing="1" w:after="100" w:afterAutospacing="1" w:line="240" w:lineRule="auto"/>
    </w:pPr>
    <w:rPr>
      <w:sz w:val="24"/>
      <w:szCs w:val="24"/>
      <w:lang w:eastAsia="uk-UA"/>
    </w:rPr>
  </w:style>
  <w:style w:type="character" w:styleId="a6">
    <w:name w:val="Strong"/>
    <w:basedOn w:val="a0"/>
    <w:uiPriority w:val="99"/>
    <w:qFormat/>
    <w:rsid w:val="00645842"/>
    <w:rPr>
      <w:rFonts w:cs="Times New Roman"/>
      <w:b/>
      <w:bCs/>
    </w:rPr>
  </w:style>
  <w:style w:type="character" w:customStyle="1" w:styleId="1">
    <w:name w:val="Звичайний (веб) Знак1"/>
    <w:aliases w:val="Обычный (Web) Знак Знак Знак,Обычный (Web) Знак,Обычный (Web)1 Знак,Обычный (веб)1 Знак,Обычный (веб)2 Знак,Звичайний (веб) Знак Знак,Обычный (Web)11 Знак,Звичайний (веб) Знак Знак Знак Знак1,Обычный (веб) Знак Знак Знак"/>
    <w:basedOn w:val="a0"/>
    <w:link w:val="a5"/>
    <w:uiPriority w:val="99"/>
    <w:locked/>
    <w:rsid w:val="00645842"/>
    <w:rPr>
      <w:rFonts w:ascii="Calibri" w:eastAsia="Times New Roman" w:hAnsi="Calibri" w:cs="Calibri"/>
      <w:sz w:val="24"/>
      <w:szCs w:val="24"/>
      <w:lang w:eastAsia="uk-UA"/>
    </w:rPr>
  </w:style>
  <w:style w:type="character" w:customStyle="1" w:styleId="Web1">
    <w:name w:val="Обычный (Web) Знак1"/>
    <w:aliases w:val="Обычный (веб) Знак Знак1,Знак1 Знак Знак1,Знак1 Знак Знак Знак1,Знак1 Знак Знак Знак Знак Знак Знак Знак Знак,Знак1 Знак Знак Знак Знак,Знак1 Знак1,Обычный (Web) Знак Знак Знак Знак Знак Знак Знак Знак,Знак8 Знак"/>
    <w:uiPriority w:val="99"/>
    <w:locked/>
    <w:rsid w:val="0096404D"/>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797</Words>
  <Characters>455</Characters>
  <Application>Microsoft Office Word</Application>
  <DocSecurity>0</DocSecurity>
  <Lines>3</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ivazhna</dc:creator>
  <cp:lastModifiedBy>gggudyma</cp:lastModifiedBy>
  <cp:revision>3</cp:revision>
  <dcterms:created xsi:type="dcterms:W3CDTF">2021-11-10T07:20:00Z</dcterms:created>
  <dcterms:modified xsi:type="dcterms:W3CDTF">2021-11-10T07:23:00Z</dcterms:modified>
</cp:coreProperties>
</file>