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411024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411024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63pt;margin-top:55.55pt;width:405pt;height:40.25pt;z-index:251658752;visibility:visible" filled="f" stroked="f" strokeweight=".5pt">
            <v:textbox style="mso-next-textbox:#Поле 21">
              <w:txbxContent>
                <w:p w:rsidR="002C4F1D" w:rsidRPr="0021591C" w:rsidRDefault="00570997" w:rsidP="002C4F1D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570997">
                    <w:rPr>
                      <w:b/>
                      <w:bCs/>
                      <w:sz w:val="24"/>
                      <w:szCs w:val="24"/>
                      <w:lang w:val="ru-RU"/>
                    </w:rPr>
                    <w:t>Городоцька</w:t>
                  </w:r>
                  <w:proofErr w:type="spellEnd"/>
                  <w:r w:rsidRPr="00570997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ДПІ</w:t>
                  </w:r>
                  <w:r w:rsidR="002C4F1D"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2C4F1D"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="002C4F1D" w:rsidRPr="0021591C">
                    <w:rPr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="002C4F1D"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2C4F1D"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="002C4F1D"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="002C4F1D"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="002C4F1D"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2C4F1D"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2C4F1D" w:rsidRPr="0021591C" w:rsidRDefault="002C4F1D" w:rsidP="002C4F1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1591C">
                    <w:rPr>
                      <w:bCs/>
                      <w:sz w:val="24"/>
                      <w:szCs w:val="24"/>
                    </w:rPr>
                    <w:t xml:space="preserve">м. </w:t>
                  </w:r>
                  <w:r w:rsidR="00570997">
                    <w:rPr>
                      <w:bCs/>
                      <w:sz w:val="24"/>
                      <w:szCs w:val="24"/>
                    </w:rPr>
                    <w:t>Городок</w:t>
                  </w:r>
                  <w:r w:rsidRPr="0021591C">
                    <w:rPr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570997">
                    <w:rPr>
                      <w:bCs/>
                      <w:sz w:val="24"/>
                      <w:szCs w:val="24"/>
                    </w:rPr>
                    <w:t>м-н.Гайдамаків</w:t>
                  </w:r>
                  <w:proofErr w:type="spellEnd"/>
                  <w:r w:rsidR="00570997">
                    <w:rPr>
                      <w:bCs/>
                      <w:sz w:val="24"/>
                      <w:szCs w:val="24"/>
                    </w:rPr>
                    <w:t>,24</w:t>
                  </w:r>
                  <w:r w:rsidRPr="0021591C">
                    <w:rPr>
                      <w:sz w:val="24"/>
                      <w:szCs w:val="24"/>
                    </w:rPr>
                    <w:t>, тел</w:t>
                  </w:r>
                  <w:r w:rsidR="00570997">
                    <w:rPr>
                      <w:sz w:val="24"/>
                      <w:szCs w:val="24"/>
                    </w:rPr>
                    <w:t>. (032</w:t>
                  </w:r>
                  <w:r w:rsidR="00B55F25">
                    <w:rPr>
                      <w:sz w:val="24"/>
                      <w:szCs w:val="24"/>
                    </w:rPr>
                    <w:t>3</w:t>
                  </w:r>
                  <w:r w:rsidR="00570997">
                    <w:rPr>
                      <w:sz w:val="24"/>
                      <w:szCs w:val="24"/>
                    </w:rPr>
                    <w:t>1) 30-455</w:t>
                  </w:r>
                  <w:r w:rsidRPr="0021591C">
                    <w:rPr>
                      <w:sz w:val="24"/>
                      <w:szCs w:val="24"/>
                    </w:rPr>
                    <w:t xml:space="preserve">, </w:t>
                  </w:r>
                  <w:r w:rsidRPr="0021591C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21591C">
                    <w:rPr>
                      <w:sz w:val="24"/>
                      <w:szCs w:val="24"/>
                    </w:rPr>
                    <w:t>v.</w:t>
                  </w:r>
                  <w:r w:rsidRPr="0021591C">
                    <w:rPr>
                      <w:sz w:val="24"/>
                      <w:szCs w:val="24"/>
                      <w:lang w:val="en-US"/>
                    </w:rPr>
                    <w:t>official</w:t>
                  </w:r>
                  <w:r w:rsidRPr="0021591C">
                    <w:rPr>
                      <w:sz w:val="24"/>
                      <w:szCs w:val="24"/>
                    </w:rPr>
                    <w:t>@</w:t>
                  </w:r>
                  <w:proofErr w:type="spellStart"/>
                  <w:r w:rsidRPr="0021591C">
                    <w:rPr>
                      <w:sz w:val="24"/>
                      <w:szCs w:val="24"/>
                    </w:rPr>
                    <w:t>tax.gov.ua</w:t>
                  </w:r>
                  <w:proofErr w:type="spellEnd"/>
                </w:p>
              </w:txbxContent>
            </v:textbox>
          </v:shape>
        </w:pict>
      </w:r>
      <w:r w:rsidR="00723A66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133985</wp:posOffset>
            </wp:positionV>
            <wp:extent cx="1369695" cy="701040"/>
            <wp:effectExtent l="19050" t="0" r="1905" b="0"/>
            <wp:wrapNone/>
            <wp:docPr id="4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9" type="#_x0000_t202" style="position:absolute;margin-left:-45pt;margin-top:685.55pt;width:540pt;height:90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96481A" w:rsidRPr="00BC0B91" w:rsidRDefault="0096481A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                                    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веб-портал</w:t>
                  </w:r>
                  <w:proofErr w:type="spellEnd"/>
                  <w:r w:rsidRPr="00BC0B91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Д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П</w:t>
                  </w:r>
                  <w:r w:rsidRPr="00BC0B91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С України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:</w:t>
                  </w:r>
                  <w:r w:rsidRPr="00BC0B91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 w:rsidRPr="00BC0B91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</w:t>
                  </w:r>
                </w:p>
                <w:p w:rsidR="000E0A87" w:rsidRPr="000E0A87" w:rsidRDefault="0096481A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BC0B91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    </w:t>
                  </w:r>
                  <w:r w:rsidRPr="00CC5172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 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вебпортал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територіальних 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органів ДПС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у Львівській  області: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="000E0A87"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D81C6D" w:rsidRPr="000E0A87" w:rsidRDefault="000E0A87" w:rsidP="000E0A87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</w:t>
                  </w: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              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  <w:proofErr w:type="spellStart"/>
                  <w:proofErr w:type="gramStart"/>
                  <w:r w:rsidR="0096481A"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lv</w:t>
                  </w:r>
                  <w:proofErr w:type="spellEnd"/>
                  <w:r w:rsidR="0096481A"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.</w:t>
                  </w:r>
                  <w:r w:rsidR="0096481A"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="0096481A"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,</w:t>
                  </w:r>
                  <w:r w:rsidR="0096481A" w:rsidRPr="0096481A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</w:t>
                  </w:r>
                  <w:hyperlink r:id="rId5" w:history="1">
                    <w:r w:rsidR="00D81C6D"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https</w:t>
                    </w:r>
                    <w:r w:rsidR="00D81C6D"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://</w:t>
                    </w:r>
                    <w:r w:rsidR="00D81C6D"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www</w:t>
                    </w:r>
                    <w:r w:rsidR="00D81C6D"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="00D81C6D"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facebook</w:t>
                    </w:r>
                    <w:proofErr w:type="spellEnd"/>
                    <w:r w:rsidR="00D81C6D"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r w:rsidR="00D81C6D"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com</w:t>
                    </w:r>
                    <w:r w:rsidR="00D81C6D"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  <w:r w:rsidR="00D81C6D"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tax</w:t>
                    </w:r>
                    <w:r w:rsidR="00D81C6D"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="00D81C6D"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</w:rPr>
                      <w:t>lviv</w:t>
                    </w:r>
                    <w:proofErr w:type="spellEnd"/>
                    <w:r w:rsidR="00D81C6D"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</w:hyperlink>
                  <w:r w:rsidR="00DD57F2"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</w:p>
                <w:p w:rsidR="0096481A" w:rsidRPr="000E0A87" w:rsidRDefault="00F42503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  <w:r w:rsidRPr="00570997">
                    <w:rPr>
                      <w:rStyle w:val="a5"/>
                      <w:spacing w:val="-4"/>
                      <w:sz w:val="28"/>
                      <w:szCs w:val="28"/>
                      <w:lang w:val="ru-RU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Контакт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–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центр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="0096481A"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ДПС</w:t>
                  </w:r>
                  <w:r w:rsidR="0096481A"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:</w:t>
                  </w:r>
                  <w:proofErr w:type="gramEnd"/>
                  <w:r w:rsidR="0096481A"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="0096481A"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</w:rPr>
                    <w:t>0-800-501-007.</w:t>
                  </w: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AD271F" w:rsidRPr="000D720F" w:rsidRDefault="00AD271F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AD271F" w:rsidRPr="00570997" w:rsidRDefault="00AD271F" w:rsidP="00AD2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570997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Державна </w:t>
                  </w:r>
                  <w:r w:rsidR="00026FC2" w:rsidRPr="00570997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податкова</w:t>
                  </w:r>
                  <w:r w:rsidRPr="00570997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1" o:spid="_x0000_s1031" type="#_x0000_t202" style="position:absolute;margin-left:-36pt;margin-top:109.55pt;width:510.3pt;height:579.9pt;z-index:251660800;visibility:visible;mso-position-horizontal-relative:text;mso-position-vertical-relative:text" filled="f" stroked="f" strokeweight=".5pt">
            <v:textbox style="mso-next-textbox:#Поле 1">
              <w:txbxContent>
                <w:p w:rsidR="0021591C" w:rsidRPr="00570997" w:rsidRDefault="0021591C" w:rsidP="0021591C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70997"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Актуальна </w:t>
                  </w:r>
                  <w:proofErr w:type="spellStart"/>
                  <w:r w:rsidRPr="00570997"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інформація</w:t>
                  </w:r>
                  <w:proofErr w:type="spellEnd"/>
                  <w:r w:rsidRPr="00570997"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 для </w:t>
                  </w:r>
                  <w:r w:rsidRPr="00570997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платників єдиного внеску</w:t>
                  </w:r>
                </w:p>
                <w:p w:rsidR="0021591C" w:rsidRPr="0021591C" w:rsidRDefault="0021591C" w:rsidP="0021591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lang w:eastAsia="uk-UA"/>
                    </w:rPr>
                  </w:pPr>
                  <w:r w:rsidRPr="0021591C">
                    <w:rPr>
                      <w:rFonts w:ascii="Times New Roman" w:hAnsi="Times New Roman" w:cs="Times New Roman"/>
                      <w:lang w:eastAsia="uk-UA"/>
                    </w:rPr>
                    <w:t xml:space="preserve">З 1 серпня 2023 року набрав чинності Закон України від 30 червня 2023 року № 3219-ІХ «Про внесення змін до Податкового кодексу України та інших законів України щодо особливостей оподаткування у період дії воєнного стану» (далі – Закон № 3219). </w:t>
                  </w:r>
                </w:p>
                <w:p w:rsidR="0021591C" w:rsidRPr="0021591C" w:rsidRDefault="0021591C" w:rsidP="0021591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lang w:eastAsia="uk-UA"/>
                    </w:rPr>
                  </w:pPr>
                  <w:r w:rsidRPr="0021591C">
                    <w:rPr>
                      <w:rFonts w:ascii="Times New Roman" w:hAnsi="Times New Roman" w:cs="Times New Roman"/>
                      <w:lang w:eastAsia="uk-UA"/>
                    </w:rPr>
                    <w:t xml:space="preserve">Законом № 3219 пункт 69 підрозділу 10 розділу ХХ «Перехідні положення» Податкового кодексу України (далі – Кодекс) доповнено новим підпунктом 69.37, відповідно до якого  тимчасово, на період з 1 серпня 2023 року до припинення або скасування воєнного стану на території України, у разі сплати платником податків протягом 30 календарних днів з дня, наступного за днем отримання податкового повідомлення-рішення, суми податкового зобов’язання, нарахованого за результатами документальних перевірок, які були відновлені або розпочаті з 1 серпня 2023 року та завершені до дня припинення або скасування воєнного стану на території України, штрафні (фінансові) санкції (штрафи), нараховані на суму такого податкового зобов’язання, вважаються скасованими, а пеня не нараховується. Сума податкового зобов’язання, сплаченого у порядку, передбаченому підпунктом 69.37 пункту 69 підрозділу 10 розділу ХХ «Перехідні положення» Кодексу, не підлягає оскарженню. </w:t>
                  </w:r>
                </w:p>
                <w:p w:rsidR="0021591C" w:rsidRPr="0021591C" w:rsidRDefault="0021591C" w:rsidP="0021591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lang w:eastAsia="uk-UA"/>
                    </w:rPr>
                  </w:pPr>
                  <w:r w:rsidRPr="0021591C">
                    <w:rPr>
                      <w:rFonts w:ascii="Times New Roman" w:hAnsi="Times New Roman" w:cs="Times New Roman"/>
                      <w:lang w:eastAsia="uk-UA"/>
                    </w:rPr>
                    <w:t xml:space="preserve">Відповідна норма Законом № 3219 внесена і до Закону України від 08 липня 2010 року № 2464-VI «Про збір та облік єдиного внеску на загальнообов’язкове державне соціальне страхування» (далі – Закон № 2464). </w:t>
                  </w:r>
                </w:p>
                <w:p w:rsidR="0021591C" w:rsidRPr="0021591C" w:rsidRDefault="0021591C" w:rsidP="0021591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lang w:eastAsia="uk-UA"/>
                    </w:rPr>
                  </w:pPr>
                  <w:r w:rsidRPr="0021591C">
                    <w:rPr>
                      <w:rFonts w:ascii="Times New Roman" w:hAnsi="Times New Roman" w:cs="Times New Roman"/>
                      <w:lang w:eastAsia="uk-UA"/>
                    </w:rPr>
                    <w:t xml:space="preserve">Так, новим пунктом 924, яким доповнено розділ VIII «Прикінцеві та перехідні положення» Закону № 2464, визначено, що у разі сплати платником єдиного внеску на загальнообов’язкове державне соціальне страхування (далі – єдиний внесок) протягом 30 календарних днів з дня, наступного за днем отримання вимоги про сплату недоїмки з єдиного внеску, суми єдиного внеску, нарахованого за результатами документальних перевірок, які були відновлені або розпочаті з 1 серпня 2023 року та завершені до дня припинення або скасування воєнного стану на території України, суми штрафів, передбачених Законом № 2464, які застосовані на суму такого єдиного внеску, вважаються скасованими, а пеня не нараховується. </w:t>
                  </w:r>
                </w:p>
                <w:p w:rsidR="0021591C" w:rsidRPr="0021591C" w:rsidRDefault="0021591C" w:rsidP="0021591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lang w:eastAsia="uk-UA"/>
                    </w:rPr>
                  </w:pPr>
                  <w:proofErr w:type="spellStart"/>
                  <w:r w:rsidRPr="0021591C">
                    <w:rPr>
                      <w:rFonts w:ascii="Times New Roman" w:hAnsi="Times New Roman" w:cs="Times New Roman"/>
                      <w:lang w:eastAsia="uk-UA"/>
                    </w:rPr>
                    <w:t>Cуми</w:t>
                  </w:r>
                  <w:proofErr w:type="spellEnd"/>
                  <w:r w:rsidRPr="0021591C">
                    <w:rPr>
                      <w:rFonts w:ascii="Times New Roman" w:hAnsi="Times New Roman" w:cs="Times New Roman"/>
                      <w:lang w:eastAsia="uk-UA"/>
                    </w:rPr>
                    <w:t xml:space="preserve"> єдиного внеску разом із штрафом та пенею, визначені у вимозі про сплату недоїмки з єдиного внеску та/або рішенні податкового органу про нарахування пені та/або застосування штрафів, вважаються неузгодженими до моменту повної сплати таких сум, але не більше ніж протягом 30 календарних днів з дня, наступного за днем отримання вимоги (рішення). </w:t>
                  </w:r>
                </w:p>
                <w:p w:rsidR="0021591C" w:rsidRPr="0021591C" w:rsidRDefault="0021591C" w:rsidP="0021591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lang w:eastAsia="uk-UA"/>
                    </w:rPr>
                  </w:pPr>
                  <w:r w:rsidRPr="0021591C">
                    <w:rPr>
                      <w:rFonts w:ascii="Times New Roman" w:hAnsi="Times New Roman" w:cs="Times New Roman"/>
                      <w:lang w:eastAsia="uk-UA"/>
                    </w:rPr>
                    <w:t xml:space="preserve">Строки, визначені статтею 25 Закону № 2464, застосовуються з урахуванням строку, наданого платнику єдиного внеску для сплати суми єдиного внеску, нарахованого за результатами документальних перевірок. </w:t>
                  </w:r>
                </w:p>
                <w:p w:rsidR="0021591C" w:rsidRPr="0021591C" w:rsidRDefault="0021591C" w:rsidP="0021591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lang w:eastAsia="uk-UA"/>
                    </w:rPr>
                  </w:pPr>
                  <w:r w:rsidRPr="0021591C">
                    <w:rPr>
                      <w:rFonts w:ascii="Times New Roman" w:hAnsi="Times New Roman" w:cs="Times New Roman"/>
                      <w:lang w:eastAsia="uk-UA"/>
                    </w:rPr>
                    <w:t xml:space="preserve">Сума єдиного внеску, сплаченого у порядку, передбаченому пунктом 924 розділу VIII «Прикінцеві та перехідні положення» Закону № 2464, не підлягає оскарженню. </w:t>
                  </w:r>
                </w:p>
                <w:p w:rsidR="00D81C6D" w:rsidRPr="00F511DE" w:rsidRDefault="00D81C6D" w:rsidP="00B146EC">
                  <w:pPr>
                    <w:pStyle w:val="a3"/>
                    <w:spacing w:before="0" w:beforeAutospacing="0" w:after="0" w:afterAutospacing="0"/>
                    <w:ind w:left="-57" w:firstLine="62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kern w:val="36"/>
                      <w:sz w:val="28"/>
                      <w:szCs w:val="28"/>
                    </w:rPr>
                  </w:pPr>
                </w:p>
                <w:p w:rsidR="00B146EC" w:rsidRPr="00F511DE" w:rsidRDefault="00B146EC" w:rsidP="00B146EC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kern w:val="36"/>
                      <w:sz w:val="28"/>
                      <w:szCs w:val="28"/>
                    </w:rPr>
                  </w:pPr>
                </w:p>
                <w:p w:rsidR="00D81C6D" w:rsidRPr="00F511DE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0F33D6" w:rsidRDefault="000F33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0F33D6" w:rsidRPr="00362F72" w:rsidRDefault="000F33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0646A9" w:rsidRPr="001B7B8A" w:rsidRDefault="000646A9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AD271F" w:rsidRPr="00C33AE2" w:rsidRDefault="00AD271F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AD271F" w:rsidRPr="00170C3F" w:rsidRDefault="00AD271F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30C69"/>
    <w:rsid w:val="0003387A"/>
    <w:rsid w:val="00035071"/>
    <w:rsid w:val="000646A9"/>
    <w:rsid w:val="00090BEB"/>
    <w:rsid w:val="000A43D4"/>
    <w:rsid w:val="000C439A"/>
    <w:rsid w:val="000D422A"/>
    <w:rsid w:val="000D720F"/>
    <w:rsid w:val="000E0A87"/>
    <w:rsid w:val="000F33D6"/>
    <w:rsid w:val="00126476"/>
    <w:rsid w:val="00152172"/>
    <w:rsid w:val="00155EAD"/>
    <w:rsid w:val="00157BD5"/>
    <w:rsid w:val="001610A2"/>
    <w:rsid w:val="00166DE0"/>
    <w:rsid w:val="00170C3F"/>
    <w:rsid w:val="00180A63"/>
    <w:rsid w:val="00185EF5"/>
    <w:rsid w:val="00192F25"/>
    <w:rsid w:val="001A503D"/>
    <w:rsid w:val="001B7B8A"/>
    <w:rsid w:val="001D303B"/>
    <w:rsid w:val="001D699B"/>
    <w:rsid w:val="002138B3"/>
    <w:rsid w:val="0021591C"/>
    <w:rsid w:val="00232C6E"/>
    <w:rsid w:val="002409B5"/>
    <w:rsid w:val="0025547B"/>
    <w:rsid w:val="00261CC9"/>
    <w:rsid w:val="00265FCE"/>
    <w:rsid w:val="00266A1D"/>
    <w:rsid w:val="00297E68"/>
    <w:rsid w:val="002A0D64"/>
    <w:rsid w:val="002C4F1D"/>
    <w:rsid w:val="002D67F5"/>
    <w:rsid w:val="0030417D"/>
    <w:rsid w:val="0034249A"/>
    <w:rsid w:val="00360787"/>
    <w:rsid w:val="00362F72"/>
    <w:rsid w:val="003701B2"/>
    <w:rsid w:val="00374807"/>
    <w:rsid w:val="0037606B"/>
    <w:rsid w:val="003814E8"/>
    <w:rsid w:val="003835C5"/>
    <w:rsid w:val="00390D15"/>
    <w:rsid w:val="0039296B"/>
    <w:rsid w:val="003A3DA9"/>
    <w:rsid w:val="003A415F"/>
    <w:rsid w:val="003A5CBF"/>
    <w:rsid w:val="003D2006"/>
    <w:rsid w:val="003D65EA"/>
    <w:rsid w:val="003E534F"/>
    <w:rsid w:val="003F1569"/>
    <w:rsid w:val="004040F2"/>
    <w:rsid w:val="00411024"/>
    <w:rsid w:val="00464791"/>
    <w:rsid w:val="00465606"/>
    <w:rsid w:val="00472D57"/>
    <w:rsid w:val="0048400A"/>
    <w:rsid w:val="00485E74"/>
    <w:rsid w:val="00490247"/>
    <w:rsid w:val="00494C02"/>
    <w:rsid w:val="004A20EF"/>
    <w:rsid w:val="004E64A9"/>
    <w:rsid w:val="00522630"/>
    <w:rsid w:val="0052549C"/>
    <w:rsid w:val="005529D9"/>
    <w:rsid w:val="00554473"/>
    <w:rsid w:val="00570997"/>
    <w:rsid w:val="00572AE4"/>
    <w:rsid w:val="005774EB"/>
    <w:rsid w:val="005C623F"/>
    <w:rsid w:val="005D6192"/>
    <w:rsid w:val="00602160"/>
    <w:rsid w:val="0061116A"/>
    <w:rsid w:val="00641866"/>
    <w:rsid w:val="00676ECD"/>
    <w:rsid w:val="00677A01"/>
    <w:rsid w:val="006A0A16"/>
    <w:rsid w:val="006A2E84"/>
    <w:rsid w:val="006B11BA"/>
    <w:rsid w:val="006D752C"/>
    <w:rsid w:val="006E16AA"/>
    <w:rsid w:val="006E172F"/>
    <w:rsid w:val="006E443B"/>
    <w:rsid w:val="006E62AE"/>
    <w:rsid w:val="00703D5C"/>
    <w:rsid w:val="007072D5"/>
    <w:rsid w:val="00723A66"/>
    <w:rsid w:val="007316B4"/>
    <w:rsid w:val="00765B8E"/>
    <w:rsid w:val="007668F0"/>
    <w:rsid w:val="00775E3F"/>
    <w:rsid w:val="00787E06"/>
    <w:rsid w:val="0079178E"/>
    <w:rsid w:val="00797BE8"/>
    <w:rsid w:val="007C311A"/>
    <w:rsid w:val="007E0166"/>
    <w:rsid w:val="008139E5"/>
    <w:rsid w:val="0081707A"/>
    <w:rsid w:val="00835BA1"/>
    <w:rsid w:val="00846DBC"/>
    <w:rsid w:val="00870265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F0550"/>
    <w:rsid w:val="008F2437"/>
    <w:rsid w:val="008F2AFE"/>
    <w:rsid w:val="008F57B1"/>
    <w:rsid w:val="00916399"/>
    <w:rsid w:val="0092443E"/>
    <w:rsid w:val="00927627"/>
    <w:rsid w:val="00931179"/>
    <w:rsid w:val="00945523"/>
    <w:rsid w:val="0096481A"/>
    <w:rsid w:val="0096700D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D271F"/>
    <w:rsid w:val="00AE4A6C"/>
    <w:rsid w:val="00AE542F"/>
    <w:rsid w:val="00AF4DE5"/>
    <w:rsid w:val="00AF5FA7"/>
    <w:rsid w:val="00B04854"/>
    <w:rsid w:val="00B146EC"/>
    <w:rsid w:val="00B17536"/>
    <w:rsid w:val="00B21FA6"/>
    <w:rsid w:val="00B42081"/>
    <w:rsid w:val="00B55F25"/>
    <w:rsid w:val="00B65EE4"/>
    <w:rsid w:val="00B7667A"/>
    <w:rsid w:val="00B900CE"/>
    <w:rsid w:val="00B91DDC"/>
    <w:rsid w:val="00B939C3"/>
    <w:rsid w:val="00BC0B91"/>
    <w:rsid w:val="00BC40C9"/>
    <w:rsid w:val="00BD4A27"/>
    <w:rsid w:val="00BE4077"/>
    <w:rsid w:val="00C02BC6"/>
    <w:rsid w:val="00C03447"/>
    <w:rsid w:val="00C053E6"/>
    <w:rsid w:val="00C075AD"/>
    <w:rsid w:val="00C27498"/>
    <w:rsid w:val="00C31990"/>
    <w:rsid w:val="00C33AE2"/>
    <w:rsid w:val="00C369CA"/>
    <w:rsid w:val="00C4219C"/>
    <w:rsid w:val="00C42912"/>
    <w:rsid w:val="00C831AD"/>
    <w:rsid w:val="00C86C60"/>
    <w:rsid w:val="00C96276"/>
    <w:rsid w:val="00CA22FE"/>
    <w:rsid w:val="00CC2D92"/>
    <w:rsid w:val="00CC4BD8"/>
    <w:rsid w:val="00CC5172"/>
    <w:rsid w:val="00CC71BB"/>
    <w:rsid w:val="00CD1016"/>
    <w:rsid w:val="00CF691A"/>
    <w:rsid w:val="00CF6D19"/>
    <w:rsid w:val="00D01565"/>
    <w:rsid w:val="00D05077"/>
    <w:rsid w:val="00D259CF"/>
    <w:rsid w:val="00D33D2E"/>
    <w:rsid w:val="00D34106"/>
    <w:rsid w:val="00D34E78"/>
    <w:rsid w:val="00D374F6"/>
    <w:rsid w:val="00D535DA"/>
    <w:rsid w:val="00D544FE"/>
    <w:rsid w:val="00D808EA"/>
    <w:rsid w:val="00D81C6D"/>
    <w:rsid w:val="00D86029"/>
    <w:rsid w:val="00DB10E2"/>
    <w:rsid w:val="00DB135F"/>
    <w:rsid w:val="00DB157F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80239"/>
    <w:rsid w:val="00E84484"/>
    <w:rsid w:val="00E97E04"/>
    <w:rsid w:val="00EF5B29"/>
    <w:rsid w:val="00F05182"/>
    <w:rsid w:val="00F23DB0"/>
    <w:rsid w:val="00F34D46"/>
    <w:rsid w:val="00F358B2"/>
    <w:rsid w:val="00F42503"/>
    <w:rsid w:val="00F45886"/>
    <w:rsid w:val="00F511DE"/>
    <w:rsid w:val="00F53DAA"/>
    <w:rsid w:val="00F563D8"/>
    <w:rsid w:val="00F60A3A"/>
    <w:rsid w:val="00F62D1D"/>
    <w:rsid w:val="00F66CA2"/>
    <w:rsid w:val="00F66DE3"/>
    <w:rsid w:val="00F77C90"/>
    <w:rsid w:val="00F80C9F"/>
    <w:rsid w:val="00F903EC"/>
    <w:rsid w:val="00FB4B5E"/>
    <w:rsid w:val="00FB7336"/>
    <w:rsid w:val="00FC0BAF"/>
    <w:rsid w:val="00FC1194"/>
    <w:rsid w:val="00FC523D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57F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ax.lvi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2022-01-19T07:42:00Z</cp:lastPrinted>
  <dcterms:created xsi:type="dcterms:W3CDTF">2023-10-04T07:58:00Z</dcterms:created>
  <dcterms:modified xsi:type="dcterms:W3CDTF">2023-10-04T07:58:00Z</dcterms:modified>
</cp:coreProperties>
</file>