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2225D0"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Default="00CD5423" w:rsidP="00E720E5">
                  <w:pPr>
                    <w:spacing w:after="0"/>
                    <w:rPr>
                      <w:rFonts w:ascii="Times New Roman" w:hAnsi="Times New Roman"/>
                      <w:b/>
                      <w:bCs/>
                      <w:sz w:val="28"/>
                      <w:szCs w:val="28"/>
                    </w:rPr>
                  </w:pPr>
                  <w:proofErr w:type="spellStart"/>
                  <w:r>
                    <w:rPr>
                      <w:rFonts w:ascii="Times New Roman" w:hAnsi="Times New Roman"/>
                      <w:b/>
                      <w:bCs/>
                      <w:sz w:val="28"/>
                      <w:szCs w:val="28"/>
                    </w:rPr>
                    <w:t>Турківська</w:t>
                  </w:r>
                  <w:proofErr w:type="spellEnd"/>
                  <w:r w:rsidRPr="00353D2D">
                    <w:rPr>
                      <w:rFonts w:ascii="Times New Roman" w:hAnsi="Times New Roman"/>
                      <w:b/>
                      <w:bCs/>
                      <w:sz w:val="28"/>
                      <w:szCs w:val="28"/>
                    </w:rPr>
                    <w:t xml:space="preserve"> ДПІ</w:t>
                  </w:r>
                </w:p>
                <w:p w:rsidR="00CD5423" w:rsidRPr="00353D2D" w:rsidRDefault="00CD5423"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2225D0" w:rsidP="0067667D">
      <w:pPr>
        <w:spacing w:after="0" w:line="240" w:lineRule="auto"/>
        <w:jc w:val="both"/>
        <w:rPr>
          <w:rFonts w:ascii="Times New Roman" w:hAnsi="Times New Roman"/>
          <w:sz w:val="24"/>
          <w:szCs w:val="24"/>
        </w:rPr>
      </w:pPr>
      <w:r w:rsidRPr="002225D0">
        <w:rPr>
          <w:noProof/>
        </w:rPr>
        <w:pict>
          <v:rect id="Заголовок 1" o:spid="_x0000_s1029" style="position:absolute;left:0;text-align:left;margin-left:0;margin-top:1.8pt;width:517.5pt;height:33.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CD5423" w:rsidRPr="002E2287" w:rsidRDefault="00CD5423" w:rsidP="00AB3F6E">
                  <w:pPr>
                    <w:pStyle w:val="1"/>
                    <w:shd w:val="clear" w:color="auto" w:fill="FFFFFF"/>
                    <w:spacing w:before="0" w:after="0" w:line="240" w:lineRule="atLeast"/>
                    <w:jc w:val="center"/>
                    <w:textAlignment w:val="baseline"/>
                    <w:rPr>
                      <w:bCs w:val="0"/>
                      <w:color w:val="1D1D1B"/>
                      <w:sz w:val="28"/>
                      <w:szCs w:val="28"/>
                    </w:rPr>
                  </w:pPr>
                  <w:r w:rsidRPr="007F0C8E">
                    <w:rPr>
                      <w:color w:val="000000"/>
                      <w:sz w:val="28"/>
                      <w:szCs w:val="28"/>
                    </w:rPr>
                    <w:t> </w:t>
                  </w:r>
                  <w:r w:rsidRPr="002E2287">
                    <w:rPr>
                      <w:bCs w:val="0"/>
                      <w:color w:val="1D1D1B"/>
                      <w:sz w:val="28"/>
                      <w:szCs w:val="28"/>
                    </w:rPr>
                    <w:t>Застосування відповідальності за порушення вимог Закону про РРО</w:t>
                  </w:r>
                </w:p>
                <w:p w:rsidR="00CD5423" w:rsidRDefault="00CD5423" w:rsidP="00AB3F6E">
                  <w:pPr>
                    <w:pStyle w:val="1"/>
                    <w:shd w:val="clear" w:color="auto" w:fill="FFFFFF"/>
                    <w:spacing w:before="0" w:after="0" w:line="240" w:lineRule="atLeast"/>
                    <w:ind w:firstLine="567"/>
                    <w:jc w:val="center"/>
                    <w:textAlignment w:val="baseline"/>
                    <w:rPr>
                      <w:sz w:val="28"/>
                      <w:szCs w:val="28"/>
                    </w:rPr>
                  </w:pPr>
                </w:p>
                <w:p w:rsidR="00CD5423" w:rsidRPr="00F956E1" w:rsidRDefault="00CD5423" w:rsidP="00AB3F6E">
                  <w:pPr>
                    <w:pStyle w:val="1"/>
                    <w:shd w:val="clear" w:color="auto" w:fill="FFFFFF"/>
                    <w:spacing w:before="0" w:after="0" w:line="240" w:lineRule="atLeast"/>
                    <w:ind w:firstLine="567"/>
                    <w:jc w:val="center"/>
                    <w:textAlignment w:val="baseline"/>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CD5423" w:rsidRPr="00CD5423" w:rsidRDefault="00CD5423" w:rsidP="00CD5423">
      <w:pPr>
        <w:shd w:val="clear" w:color="auto" w:fill="FFFFFF"/>
        <w:ind w:firstLine="567"/>
        <w:jc w:val="both"/>
        <w:textAlignment w:val="baseline"/>
        <w:rPr>
          <w:rFonts w:ascii="Times New Roman" w:hAnsi="Times New Roman"/>
          <w:color w:val="000000"/>
          <w:sz w:val="28"/>
          <w:szCs w:val="28"/>
          <w:lang w:eastAsia="uk-UA"/>
        </w:rPr>
      </w:pPr>
      <w:proofErr w:type="spellStart"/>
      <w:r>
        <w:rPr>
          <w:rFonts w:ascii="Times New Roman" w:hAnsi="Times New Roman"/>
          <w:color w:val="000000"/>
          <w:sz w:val="28"/>
          <w:szCs w:val="28"/>
        </w:rPr>
        <w:t>Турківська</w:t>
      </w:r>
      <w:proofErr w:type="spellEnd"/>
      <w:r w:rsidRPr="00CD5423">
        <w:rPr>
          <w:rFonts w:ascii="Times New Roman" w:hAnsi="Times New Roman"/>
          <w:color w:val="000000"/>
          <w:sz w:val="28"/>
          <w:szCs w:val="28"/>
        </w:rPr>
        <w:t xml:space="preserve"> ДПІ </w:t>
      </w:r>
      <w:r w:rsidRPr="00CD5423">
        <w:rPr>
          <w:rFonts w:ascii="Times New Roman" w:hAnsi="Times New Roman"/>
          <w:color w:val="000000"/>
          <w:sz w:val="28"/>
          <w:szCs w:val="28"/>
          <w:lang w:eastAsia="uk-UA"/>
        </w:rPr>
        <w:t>інформує, що з 1 серпня 2023 року набрав чинності Закон  України від 30 червня 2023 року № 3219-IX «Про внесення змін до Податкового кодексу України та законів України щодо особливостей оподаткування у період дії воєнного стану» (далі – Закон № 3219 - IX), який,  зокрема,  вносить зміни в частині застосування відповідальності за порушення вимог Закону про РРО.</w:t>
      </w:r>
    </w:p>
    <w:p w:rsidR="00CD5423" w:rsidRPr="00CD5423" w:rsidRDefault="00CD5423" w:rsidP="00CD5423">
      <w:pPr>
        <w:shd w:val="clear" w:color="auto" w:fill="FFFFFF"/>
        <w:ind w:firstLine="567"/>
        <w:jc w:val="both"/>
        <w:textAlignment w:val="baseline"/>
        <w:rPr>
          <w:rFonts w:ascii="Times New Roman" w:hAnsi="Times New Roman"/>
          <w:color w:val="000000"/>
          <w:sz w:val="28"/>
          <w:szCs w:val="28"/>
          <w:lang w:eastAsia="uk-UA"/>
        </w:rPr>
      </w:pPr>
      <w:r w:rsidRPr="00CD5423">
        <w:rPr>
          <w:rFonts w:ascii="Times New Roman" w:hAnsi="Times New Roman"/>
          <w:color w:val="000000"/>
          <w:sz w:val="28"/>
          <w:szCs w:val="28"/>
          <w:lang w:eastAsia="uk-UA"/>
        </w:rPr>
        <w:t>Зміни передбачають:</w:t>
      </w:r>
    </w:p>
    <w:p w:rsidR="00CD5423" w:rsidRPr="00CD5423" w:rsidRDefault="00CD5423" w:rsidP="00CD5423">
      <w:pPr>
        <w:shd w:val="clear" w:color="auto" w:fill="FFFFFF"/>
        <w:ind w:firstLine="567"/>
        <w:jc w:val="both"/>
        <w:textAlignment w:val="baseline"/>
        <w:rPr>
          <w:rFonts w:ascii="Times New Roman" w:hAnsi="Times New Roman"/>
          <w:color w:val="000000"/>
          <w:sz w:val="28"/>
          <w:szCs w:val="28"/>
          <w:lang w:eastAsia="uk-UA"/>
        </w:rPr>
      </w:pPr>
      <w:r w:rsidRPr="00CD5423">
        <w:rPr>
          <w:rFonts w:ascii="Times New Roman" w:hAnsi="Times New Roman"/>
          <w:color w:val="000000"/>
          <w:sz w:val="28"/>
          <w:szCs w:val="28"/>
          <w:lang w:eastAsia="uk-UA"/>
        </w:rPr>
        <w:t>Звільнення суб’єктів господарювання від відповідальності за порушення вимог Закону про РРО, вчинені у період з 01.01.2022 до 01.10.2023 року. Крім відповідальності за порушення порядку розрахунків при продажу підакцизних товарів, діяльності з купівлі/продажу іноземної валюти  та у сфері організації та проведення азартних ігор.</w:t>
      </w:r>
    </w:p>
    <w:p w:rsidR="00CD5423" w:rsidRPr="00CD5423" w:rsidRDefault="00CD5423" w:rsidP="00CD5423">
      <w:pPr>
        <w:shd w:val="clear" w:color="auto" w:fill="FFFFFF"/>
        <w:ind w:firstLine="567"/>
        <w:jc w:val="both"/>
        <w:textAlignment w:val="baseline"/>
        <w:rPr>
          <w:rFonts w:ascii="Times New Roman" w:hAnsi="Times New Roman"/>
          <w:color w:val="000000"/>
          <w:sz w:val="28"/>
          <w:szCs w:val="28"/>
          <w:lang w:eastAsia="uk-UA"/>
        </w:rPr>
      </w:pPr>
      <w:r w:rsidRPr="00CD5423">
        <w:rPr>
          <w:rFonts w:ascii="Times New Roman" w:hAnsi="Times New Roman"/>
          <w:color w:val="000000"/>
          <w:sz w:val="28"/>
          <w:szCs w:val="28"/>
          <w:lang w:eastAsia="uk-UA"/>
        </w:rPr>
        <w:t xml:space="preserve">З </w:t>
      </w:r>
      <w:r>
        <w:rPr>
          <w:rFonts w:ascii="Times New Roman" w:hAnsi="Times New Roman"/>
          <w:color w:val="000000"/>
          <w:sz w:val="28"/>
          <w:szCs w:val="28"/>
          <w:lang w:eastAsia="uk-UA"/>
        </w:rPr>
        <w:t>0</w:t>
      </w:r>
      <w:r w:rsidRPr="00CD5423">
        <w:rPr>
          <w:rFonts w:ascii="Times New Roman" w:hAnsi="Times New Roman"/>
          <w:color w:val="000000"/>
          <w:sz w:val="28"/>
          <w:szCs w:val="28"/>
          <w:lang w:eastAsia="uk-UA"/>
        </w:rPr>
        <w:t>1.10.2023 штрафуватимуть за порушення порядку використання РРО/ПРРО.</w:t>
      </w:r>
    </w:p>
    <w:p w:rsidR="008A0452" w:rsidRDefault="00CD5423" w:rsidP="00CD5423">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CD5423">
        <w:rPr>
          <w:rFonts w:ascii="Times New Roman" w:hAnsi="Times New Roman"/>
          <w:color w:val="000000"/>
          <w:sz w:val="28"/>
          <w:szCs w:val="28"/>
          <w:lang w:eastAsia="uk-UA"/>
        </w:rPr>
        <w:t xml:space="preserve">До закінчення військового стану, але не довше ніж до 01.08.2025 встановили зменшений розмір штрафних санкцій за незастосування РРО/ПРРО, невидачу розрахункового документу або видачу  його на неповну суму покупки, що застосовують до </w:t>
      </w:r>
      <w:proofErr w:type="spellStart"/>
      <w:r w:rsidRPr="00CD5423">
        <w:rPr>
          <w:rFonts w:ascii="Times New Roman" w:hAnsi="Times New Roman"/>
          <w:color w:val="000000"/>
          <w:sz w:val="28"/>
          <w:szCs w:val="28"/>
          <w:lang w:eastAsia="uk-UA"/>
        </w:rPr>
        <w:t>ФОП-єдинників</w:t>
      </w:r>
      <w:proofErr w:type="spellEnd"/>
      <w:r w:rsidRPr="00CD5423">
        <w:rPr>
          <w:rFonts w:ascii="Times New Roman" w:hAnsi="Times New Roman"/>
          <w:color w:val="000000"/>
          <w:sz w:val="28"/>
          <w:szCs w:val="28"/>
          <w:lang w:eastAsia="uk-UA"/>
        </w:rPr>
        <w:t xml:space="preserve">, не платників ПДВ, які здійснюють торгівлю. Крім продажу підакцизних, технічно складних побутових товарів, що підлягають гарантійному ремонту, лікарських засобів, виробів </w:t>
      </w:r>
      <w:proofErr w:type="spellStart"/>
      <w:r w:rsidRPr="00CD5423">
        <w:rPr>
          <w:rFonts w:ascii="Times New Roman" w:hAnsi="Times New Roman"/>
          <w:color w:val="000000"/>
          <w:sz w:val="28"/>
          <w:szCs w:val="28"/>
          <w:lang w:eastAsia="uk-UA"/>
        </w:rPr>
        <w:t>медпризначення</w:t>
      </w:r>
      <w:proofErr w:type="spellEnd"/>
      <w:r w:rsidRPr="00CD5423">
        <w:rPr>
          <w:rFonts w:ascii="Times New Roman" w:hAnsi="Times New Roman"/>
          <w:color w:val="000000"/>
          <w:sz w:val="28"/>
          <w:szCs w:val="28"/>
          <w:lang w:eastAsia="uk-UA"/>
        </w:rPr>
        <w:t xml:space="preserve">, ювелірних та побутових виробів з дорогоцінних металів, дорогоцінного каміння. </w:t>
      </w:r>
    </w:p>
    <w:p w:rsidR="007505A0" w:rsidRPr="00CD5423" w:rsidRDefault="00CD5423" w:rsidP="00CD5423">
      <w:pPr>
        <w:shd w:val="clear" w:color="auto" w:fill="FFFFFF"/>
        <w:spacing w:after="0" w:line="240" w:lineRule="auto"/>
        <w:ind w:firstLine="567"/>
        <w:jc w:val="both"/>
        <w:textAlignment w:val="baseline"/>
        <w:rPr>
          <w:rFonts w:ascii="Times New Roman" w:hAnsi="Times New Roman"/>
          <w:sz w:val="26"/>
          <w:szCs w:val="26"/>
          <w:lang w:eastAsia="uk-UA"/>
        </w:rPr>
      </w:pPr>
      <w:r w:rsidRPr="00CD5423">
        <w:rPr>
          <w:rFonts w:ascii="Times New Roman" w:hAnsi="Times New Roman"/>
          <w:color w:val="000000"/>
          <w:sz w:val="28"/>
          <w:szCs w:val="28"/>
          <w:lang w:eastAsia="uk-UA"/>
        </w:rPr>
        <w:t>Розмір штрафу – 25% вартості проданих з порушенням товарів/послуг за порушення, вчинене вперше та 50% за кожне наступне порушення.</w:t>
      </w:r>
    </w:p>
    <w:sectPr w:rsidR="007505A0" w:rsidRPr="00CD5423"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E2499"/>
    <w:rsid w:val="0010756D"/>
    <w:rsid w:val="0013571F"/>
    <w:rsid w:val="00157C2E"/>
    <w:rsid w:val="0019224D"/>
    <w:rsid w:val="00194AD2"/>
    <w:rsid w:val="001D5F41"/>
    <w:rsid w:val="001D669A"/>
    <w:rsid w:val="001D7FBB"/>
    <w:rsid w:val="00203F79"/>
    <w:rsid w:val="002225D0"/>
    <w:rsid w:val="00265979"/>
    <w:rsid w:val="002D66A0"/>
    <w:rsid w:val="00323D28"/>
    <w:rsid w:val="00353D2D"/>
    <w:rsid w:val="003C57DA"/>
    <w:rsid w:val="0041581B"/>
    <w:rsid w:val="0044142E"/>
    <w:rsid w:val="004907EF"/>
    <w:rsid w:val="004D301E"/>
    <w:rsid w:val="004F6D40"/>
    <w:rsid w:val="00506F76"/>
    <w:rsid w:val="00542B28"/>
    <w:rsid w:val="005D47ED"/>
    <w:rsid w:val="005E718B"/>
    <w:rsid w:val="00625028"/>
    <w:rsid w:val="00625FAF"/>
    <w:rsid w:val="00626D57"/>
    <w:rsid w:val="0067667D"/>
    <w:rsid w:val="006B030F"/>
    <w:rsid w:val="006D5E11"/>
    <w:rsid w:val="0074073F"/>
    <w:rsid w:val="00744E9F"/>
    <w:rsid w:val="007505A0"/>
    <w:rsid w:val="00757CCC"/>
    <w:rsid w:val="00773643"/>
    <w:rsid w:val="007B7B78"/>
    <w:rsid w:val="00830890"/>
    <w:rsid w:val="008A0452"/>
    <w:rsid w:val="008C6AF8"/>
    <w:rsid w:val="008F391D"/>
    <w:rsid w:val="00917751"/>
    <w:rsid w:val="009B41E8"/>
    <w:rsid w:val="009E17AA"/>
    <w:rsid w:val="009F35C3"/>
    <w:rsid w:val="00A45951"/>
    <w:rsid w:val="00AB3F6E"/>
    <w:rsid w:val="00AB6E31"/>
    <w:rsid w:val="00AE65BD"/>
    <w:rsid w:val="00B162AA"/>
    <w:rsid w:val="00B5427F"/>
    <w:rsid w:val="00B665DF"/>
    <w:rsid w:val="00C42171"/>
    <w:rsid w:val="00C67E62"/>
    <w:rsid w:val="00C72E0B"/>
    <w:rsid w:val="00C82BCC"/>
    <w:rsid w:val="00CC4EDC"/>
    <w:rsid w:val="00CD5423"/>
    <w:rsid w:val="00D124BC"/>
    <w:rsid w:val="00D40272"/>
    <w:rsid w:val="00D4533B"/>
    <w:rsid w:val="00D93C05"/>
    <w:rsid w:val="00D95FFD"/>
    <w:rsid w:val="00DC168C"/>
    <w:rsid w:val="00E11100"/>
    <w:rsid w:val="00E1192A"/>
    <w:rsid w:val="00E11E95"/>
    <w:rsid w:val="00E720E5"/>
    <w:rsid w:val="00E75D2F"/>
    <w:rsid w:val="00EC10AC"/>
    <w:rsid w:val="00F02E07"/>
    <w:rsid w:val="00F33D5B"/>
    <w:rsid w:val="00F44C77"/>
    <w:rsid w:val="00F74BE6"/>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99"/>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1261</Characters>
  <Application>Microsoft Office Word</Application>
  <DocSecurity>4</DocSecurity>
  <Lines>10</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2023-10-04T08:52:00Z</dcterms:created>
  <dcterms:modified xsi:type="dcterms:W3CDTF">2023-10-04T08:52:00Z</dcterms:modified>
</cp:coreProperties>
</file>